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moulé, il est bon de recuire ta forme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matiere que tu fonds, pource que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'empraint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qualité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court aprés plus ayseme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de luy.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les meilleurs pour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stant calcinés.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net, il fault que ta matiere soict bien chaulde,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cet effect, quand ta matiere est fondue, gectes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ouldre, </w:t>
      </w:r>
      <w:r w:rsidDel="00000000" w:rsidR="00000000" w:rsidRPr="00000000">
        <w:rPr>
          <w:color w:val="000000"/>
          <w:rtl w:val="0"/>
        </w:rPr>
        <w:t xml:space="preserve">ou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fort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fin, quand tu vouldras gecter, mects y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pliant tes additions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touls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cognoissent pas ce que tu y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encores meilleurs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eulx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l&gt;&lt;/m&gt;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t fort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rre cendrée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'ha pas assés de corps pour soubstenir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ne mesler point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ables, m</w:t>
      </w:r>
      <w:r w:rsidDel="00000000" w:rsidR="00000000" w:rsidRPr="00000000">
        <w:rPr>
          <w:color w:val="000000"/>
          <w:rtl w:val="0"/>
        </w:rPr>
        <w:t xml:space="preserve">ays d'emplir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d'ung seul.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tousjours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moule pas net.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vient mieulx estant allié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gecté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ient bien meslé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mesles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sera encores plus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malaisé.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u</w:t>
      </w:r>
      <w:r w:rsidDel="00000000" w:rsidR="00000000" w:rsidRPr="00000000">
        <w:rPr>
          <w:color w:val="000000"/>
          <w:rtl w:val="0"/>
        </w:rPr>
        <w:t xml:space="preserve">n peu grosset a plus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tousjours meilleur,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lopins, qui ha beau grain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gras.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pile, puys on le deseiche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foeu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fume plus, puys on le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moule.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pas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si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l'a, donne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qu'il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