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 bett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to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 w</w:t>
      </w:r>
      <w:r w:rsidDel="00000000" w:rsidR="00000000" w:rsidRPr="00000000">
        <w:rPr>
          <w:color w:val="000000"/>
          <w:rtl w:val="0"/>
        </w:rPr>
        <w:t xml:space="preserve">hen they cast,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them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 very white flame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the</w:t>
      </w:r>
      <w:r w:rsidDel="00000000" w:rsidR="00000000" w:rsidRPr="00000000">
        <w:rPr>
          <w:color w:val="000000"/>
          <w:rtl w:val="0"/>
        </w:rPr>
        <w:t xml:space="preserve"> bath is very liquid.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</w:t>
      </w:r>
      <w:r w:rsidDel="00000000" w:rsidR="00000000" w:rsidRPr="00000000">
        <w:rPr>
          <w:rtl w:val="0"/>
        </w:rPr>
        <w:t xml:space="preserve"> 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pour 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thers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moistened several times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Others, for casting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old letters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printers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type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rtl w:val="0"/>
        </w:rPr>
        <w:t xml:space="preserve">c_070v_01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for the setting of letters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</w:t>
      </w:r>
      <w:r w:rsidDel="00000000" w:rsidR="00000000" w:rsidRPr="00000000">
        <w:rPr>
          <w:rtl w:val="0"/>
        </w:rPr>
        <w:t xml:space="preserve">put into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fixed 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makes it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7-06-23T14:41:39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think this may mean the matrices that printers used.</w:t>
      </w:r>
    </w:p>
  </w:comment>
  <w:comment w:author="Tillmann Taape" w:id="1" w:date="2017-12-12T04:08:4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perhaps the alloy used to cast letters?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