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boiled i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eak, principally if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its knotty root, has beautiful streaks diversified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chose well 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ertain yellow color, then one varnish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lled and sug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. They heat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boils, and when it is boiling up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 it 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now if it is hot 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to ignite it entirely, they pour it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nother, as one who wants to b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they are doing this, someone else light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is falling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other, such that you would think you were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ulled enough, heat it again a little,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it as hot as they can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come a c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mitate for themsel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weet 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annot have because, ow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ea cros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lost its sweetness and is clarified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fortifying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t finds itself disposed for doing an even great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