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"http://gallica.bnf.fr/ark:/12148/btv1b9059316c/f150.item"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pesant veult estre gecte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plus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il nest pas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chault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lignes dans la medaille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sy brusle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chault Il se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 peult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Elle se compose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aultre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coule fort net Et sen gecte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Mays louvrage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la commune pour bien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laisse certains points grumeles Allie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sorte que le lingot que tu gecteras vienne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aulcuns yeulx ou ebullitions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un petit point au milieu Et ce signe te signifiera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domine trop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est bon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bon est fort delie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qui faict prise entre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 sable veult estre recuit plustost questre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oeuvre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il veult estre fort 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non pas a coup ne a foeu presse Car cela le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esmier aussy Mays si tu le recuits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il se rend fort roide estant bien mouille 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passer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chemise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plus subtil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mectre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piece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blanche Mays elle est brusque Fais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ne voye point le jour entre les joints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jectent fort tenvre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quilz viennent mieulx que fort espes mays affin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trop plians estant si delies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meslent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aultrement se plieroit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le plus noir se disent aulcuns est le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doulx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coule mieulx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Tu cognoistras sa bonte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lequel il te rendra incontinent fort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Lalliage bon pour couler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excede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 a gecter Mays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brusque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couler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traverse les deus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remarquer la 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sil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 de 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queue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tant de rayeures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 fort net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un peu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a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trop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il sesleve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boursoufle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vient bleu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doncq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eva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que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rendre dur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rend brusc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romp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