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http://gallica.bnf.fr/ark:/12148/btv1b10500001g/f153.image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mectés destremper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 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pillés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apprés,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le mectrés dessus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deux livres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faictes fondre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mectés dedans deux livres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rtl w:val="0"/>
        </w:rPr>
        <w:t xml:space="preserve">rec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Et si celle matiere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flame, couvrés la bien gentiment,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 ne passe dedans le pot,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 mectés le tout quelque temps apprés dedans ung pot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foeu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de vingt quatre heures</w:t>
      </w:r>
      <w:r w:rsidDel="00000000" w:rsidR="00000000" w:rsidRPr="00000000">
        <w:rPr>
          <w:rtl w:val="0"/>
        </w:rPr>
        <w:t xml:space="preserve">. V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aurés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puys la mecterés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mellée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croute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ognions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mectrés dessus du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 ferés cuyre à petit foeu,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de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Vous prendrés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ferés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tout comme devant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remouvoir avecque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puys apprés vous y mectrés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sandrax </w:t>
      </w:r>
      <w:r w:rsidDel="00000000" w:rsidR="00000000" w:rsidRPr="00000000">
        <w:rPr>
          <w:rtl w:val="0"/>
        </w:rPr>
        <w:t xml:space="preserve">bien pillés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ferés comme dessus.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apprés prandrés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arrab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bien broyé tous deux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 mectrés tout ensemble,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ferés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en remouvant tousjours,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de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vous mectrés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d’araucq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oc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ferés bouillir. Et si vous y mectés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l’arable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si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voyés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ne so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ass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cuyt, faictes le cuyre davantage à petict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