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Then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layer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all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it from the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coat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demi-sestier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ounce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ounce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solle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pour all the ingredients into a glass vial.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moulu&lt;/m&gt;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start </w:t>
      </w:r>
      <w:r w:rsidDel="00000000" w:rsidR="00000000" w:rsidRPr="00000000">
        <w:rPr>
          <w:rtl w:val="0"/>
        </w:rPr>
        <w:t xml:space="preserve">crushing</w:t>
      </w:r>
      <w:r w:rsidDel="00000000" w:rsidR="00000000" w:rsidRPr="00000000">
        <w:rPr>
          <w:color w:val="000000"/>
          <w:rtl w:val="0"/>
        </w:rPr>
        <w:t xml:space="preserve">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sal </w:t>
      </w:r>
      <w:r w:rsidDel="00000000" w:rsidR="00000000" w:rsidRPr="00000000">
        <w:rPr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put</w:t>
      </w:r>
      <w:r w:rsidDel="00000000" w:rsidR="00000000" w:rsidRPr="00000000">
        <w:rPr>
          <w:color w:val="000000"/>
          <w:rtl w:val="0"/>
        </w:rPr>
        <w:t xml:space="preserve">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should be large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washed, to safeguard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ara Dundas" w:id="0" w:date="2015-06-08T20:17:0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type of plant??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