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076v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http://gallica.bnf.fr/ark:/12148/btv1b10500001g/f158.item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making very beautiful gold color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little expense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First take very yellow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peel,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clean them well of the white that is inside,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pulverize them very well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very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take as much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grind all together, and put everything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keep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cellar or other damp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the space of eight or ten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Then when you want to use it, one needs to warm it and use it where you want,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will see a very beautiful color.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making black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oumiche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melt it until and it should be very clear. And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lampblack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another black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 them together, then lay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the white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needs to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melt all together,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lay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another thing.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gilding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First one needs to wash that which one wants to gild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 lees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then wash it again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take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terra 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boil the substances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half an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apply your colors 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other, and then let it dry on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your substances.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