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id&gt;</w:t>
      </w:r>
      <w:r w:rsidDel="00000000" w:rsidR="00000000" w:rsidRPr="00000000">
        <w:rPr>
          <w:color w:val="000000"/>
          <w:rtl w:val="0"/>
        </w:rPr>
        <w:t xml:space="preserve">p077r_4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mais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soit pa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trop menu, puis prandre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moienement grande et y mectre de ses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moictié,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savoir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demye. Apprés mectz </w:t>
      </w:r>
      <w:r w:rsidDel="00000000" w:rsidR="00000000" w:rsidRPr="00000000">
        <w:rPr>
          <w:color w:val="000000"/>
          <w:rtl w:val="0"/>
        </w:rPr>
        <w:t xml:space="preserve">led</w:t>
      </w:r>
      <w:r w:rsidDel="00000000" w:rsidR="00000000" w:rsidRPr="00000000">
        <w:rPr>
          <w:color w:val="000000"/>
          <w:rtl w:val="0"/>
        </w:rPr>
        <w:t xml:space="preserve">&lt;exp&gt;ict&lt;/exp&gt;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vetjoin aussi 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rossement pillé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à proffict </w:t>
      </w:r>
      <w:r w:rsidDel="00000000" w:rsidR="00000000" w:rsidRPr="00000000">
        <w:rPr>
          <w:color w:val="000000"/>
          <w:rtl w:val="0"/>
        </w:rPr>
        <w:t xml:space="preserve">aveq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lad&lt;exp&gt;icte&lt;/exp&gt;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laisse repos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espace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demy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prens lad&lt;exp&gt;icte&lt;/exp&gt;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dedans une au&lt;exp&gt;lt&lt;/exp&gt;re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destrampe tres bien. Et sur le reste dud&lt;exp&gt;ict&lt;/exp&gt;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betjoin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demeure au fond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 lad&lt;exp&gt;icte&lt;/exp&gt; premiere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le reste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cedict et faict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devan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comme tu verras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 bien aller, et mesle la premiere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la seconde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quoy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icell&lt;exp&gt;e&lt;/exp&gt; tu 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pourras ayder en chose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aprouvé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petrolle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plus blanc q&lt;exp&gt;ue&lt;/exp&gt;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pourras trouver, et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broye, et prend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pero</w:t>
      </w:r>
      <w:r w:rsidDel="00000000" w:rsidR="00000000" w:rsidRPr="00000000">
        <w:rPr>
          <w:color w:val="000000"/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et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toutes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en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q&lt;exp&gt;u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&lt;/exp&gt; soit noeuf, et le pose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chauldes, et tu verras du beau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Prend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petrolle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q&lt;exp&gt;ue&lt;/exp&gt;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au&lt;exp&gt;ltr&lt;/exp&gt;e,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ensemble ave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copperoze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fondre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chauldes, scellon la quenthit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q&lt;exp&gt;ue&lt;/exp&gt; tu en vouldras faire. Pour coucher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fais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couches sur la besogne q&lt;exp&gt;ue&lt;/exp&gt; tu vouldras vernir.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