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p078v_4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en vouldras user,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strampe le aveq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coucheras sur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par deux ou trois foys,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ais 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coucher, couche y une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seic</w:t>
      </w:r>
      <w:r w:rsidDel="00000000" w:rsidR="00000000" w:rsidRPr="00000000">
        <w:rPr>
          <w:rtl w:val="0"/>
        </w:rPr>
        <w:t xml:space="preserve">her,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oull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 dugrais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_ _ _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mal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color w:val="000000"/>
          <w:rtl w:val="0"/>
        </w:rPr>
        <w:t xml:space="preserve">chau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petict sur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foeu, puys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pouldre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drappeau blanc bien estendu sur un verre bien nect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pouldre 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puys 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fontayne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faictes passer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drappeau en remuant du doigt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pouldre, </w:t>
      </w:r>
      <w:r w:rsidDel="00000000" w:rsidR="00000000" w:rsidRPr="00000000">
        <w:rPr>
          <w:rtl w:val="0"/>
        </w:rPr>
        <w:t xml:space="preserve">tant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soit toute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en lavez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yeux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toute heure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ieu vous vous en trouverés fort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coulleur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Quand il sera fondu,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dedans, puys le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 ligne,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29T12:25:5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to this!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