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dexcellent 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 deseichant ainsy a coup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premiere entree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qui faict venir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 Il vault mieulx recuire de loing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engendre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mectre du plus subtil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oncer</w:t>
      </w:r>
      <w:r w:rsidDel="00000000" w:rsidR="00000000" w:rsidRPr="00000000">
        <w:rPr>
          <w:color w:val="000000"/>
          <w:rtl w:val="0"/>
        </w:rPr>
        <w:t xml:space="preserve"> a sec la medaille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que tu y mects dessus qui ha plus de corps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g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semboive dedans est fort bonne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caves de ce que tu veulx faire en relief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ilz ont faict prise Car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e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battre affin quelle ne se fende point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grande tu la peulx mouler a plusieurs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la recuits il fault que ce soit 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clos </w:t>
      </w:r>
      <w:r w:rsidDel="00000000" w:rsidR="00000000" w:rsidRPr="00000000">
        <w:rPr>
          <w:color w:val="000000"/>
          <w:rtl w:val="0"/>
        </w:rPr>
        <w:t xml:space="preserve">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un aultre lieu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soit bien cuict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nest pas asses cuit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usdicte ou aultre un peu chault Louvraige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le plus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changer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sente point 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tu lauras moule dans le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si tu voulois brunir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fort net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</w:t>
      </w:r>
      <w:r w:rsidDel="00000000" w:rsidR="00000000" w:rsidRPr="00000000">
        <w:rPr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