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"http://gallica.bnf.fr/ark:/12148/btv1b9059316c/f167.item"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p081r_a1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s'en trouve d'excellent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costau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auprés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veult pas estre trop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que, se deseichant ainsy à coup, il perd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s'escuie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premiere entrée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faict venir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mal net. Il vault mieulx recuire de loing qu'avecq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engendre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peulx mectre du plus subtil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sec la medaille,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mouillé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y mects dessus, qui ha plus de corps,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arrest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veult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courre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bien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qu'il coure,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Et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p081r_a2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ainiers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dont 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 un blanchiment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mieulx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s'emboive dedans, est fort bonne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caves de ce que tu veulx faire en relief. Elle est de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despouille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font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 faict prise. Car,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reste,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battre affin qu'elle ne se fende point. Et si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grande, tu la peulx mouler à plusieurs parties.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la recuits, il fault que ce soit à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clos.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un aultre lieu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p081r_a3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qu'il soit bien cuict, ce que tu cognoistras quand le 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s'attaque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n'est pas assés cuit, sinon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laquelle tu le destrempes doibt estre un peu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usdicte ou aultre un peu chault.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delicates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rompent si on ne luy donne une main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p081r_a4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prendre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 plus fin,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tremper plusieurs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changer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qu'il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sente point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tu l'auras moulé dans le cave, pose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derriere,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si tu voulois brunir, et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moulera fort net.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derriere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