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hot enough when you see it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it porous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warps. Thus, make a mold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frames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inside this mold of whatever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gives strength to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several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divide the teeth of their cogwheels proportionately, they do not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there is none so fine that it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distances as small as those of the small cogwheels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(as they call it)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divided into several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circle is divided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equal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by a point, and each circle has a certain number of them, for example one 30, another 36, another 40,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Then, on the pierced center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set the small cogwheel there, and on the center of the cogwheel a flat line or alidade which is moved to the circle with the number that you want to mark on your cogwheel. Then they draw a line on the cogwheel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move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mark thus. And to mark the points on the circles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divide the circle into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divide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into as many distances as is necessary with regard to the total division of the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in this manner their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distribution of the teeth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