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beau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gecte asses chault est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gecte bien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trop gras il le fault recuire Et le repasser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le plus aigre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De sorte que la matiere bouille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quil est bien chault quand il fume fort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 Pour bien chaufer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a casser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aussy fault il entretenir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gouttes qui sarresteroient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 il nen seroit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 remue la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quaigrir Tourne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grain long sappelle longue 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56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smudged,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