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Il moule tout seul fort net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foeu clos Et tout trois fort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&lt;/add&gt;&lt;comment&gt;c_084v_01&lt;/comment&gt;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 faict aussy despouiller les aultres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emande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bonne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veult estre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lay broyee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 puys je lay tellem&lt;exp&gt;ent&lt;/exp&gt; humectee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estoit co&lt;exp&gt;mm&lt;/exp&gt;e paste sunissant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 Je lay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53:4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