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soufle. Surtout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moulée, pource 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moulée demeurant plus haulte que le gect,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peult courre à l'aise ou du tout n'y entre poinct.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recuits.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tanvre,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mouler. En ceste sorte,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gect. Gecte aussy par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où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c_086v_01&lt;/comment&gt;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meslés ensemble.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ayant,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aultres, couvert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je le fis recuire peu à peu l'espace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car, s'il est possible, il ne fault qu'il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belle, lustre,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chappe,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n'eusse trouvé encores.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d'attirer la matiere de tous costés,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qu'il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esté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J'ay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5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