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aysee a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aisee a fondre quaisement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dun coste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 fondre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 on moule avecq icelle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lune 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y tienne mieulx Et apres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quelle soict un peu chaulde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gecte bien chault pour venir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est le meilleur pour le gect 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runy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este bruny Et nha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gecte chault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0:00:0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