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aysee a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aisee a fondre quaisement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dun coste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 fondre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 on moule avecq icelle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lune 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y tienne mieulx Et apres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quelle soict un peu chaulde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gecte bien chault pour venir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est le meilleur pour le gect 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runy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este bruny Et nha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gecte chault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0:0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