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color w:val="000000"/>
          <w:rtl w:val="0"/>
        </w:rPr>
        <w:t xml:space="preserve"> a douzaine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destre tirees par la queue pourcequil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estimees meilleures pour estre de meillleur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bien forgees que les espees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forge pour ce quils les esmoulent avecq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communem&lt;exp&gt;ent&lt;/exp&gt; xviii ou 19 lb</w:t>
      </w:r>
      <w:commentRangeStart w:id="1"/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la douzaine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luy estirer la queue ce quil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liart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la passent par la meule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 Puys lestendent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hameau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c&lt;exp&gt;omm&lt;/exp&gt;e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lespee avecq le baston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meule et 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bien lespee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goute ou deulx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estandent avecq le doigt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 Et ayant mis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Ils fourbissent encores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color w:val="000000"/>
          <w:rtl w:val="0"/>
        </w:rPr>
        <w:t xml:space="preserve"> avecq le felin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manchee au milieu dun baston c&lt;exp&gt;omm&lt;/exp&gt;e la  fustee 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le baston a felinder Apres layant passe par le felin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Et a la fin quand elles sont achevees de monter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gratteau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 on la monte sur les gardes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scavoir si elles conviendront bien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main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sera aussy poisante estant montee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estoc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agrandissent si besoing est lentr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Puys pour la river, on pose sur la ribeure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lopin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marteau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marteau on acheve la ribeure quand le </w:t>
      </w:r>
      <w:commentRangeStart w:id="2"/>
      <w:r w:rsidDel="00000000" w:rsidR="00000000" w:rsidRPr="00000000">
        <w:rPr>
          <w:color w:val="000000"/>
          <w:rtl w:val="0"/>
        </w:rPr>
        <w:t xml:space="preserve">marteau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est bien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mect pour ne gaster point le pommeau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acommode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ou avec un ciseau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en table de diamant quarre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pas si bonne que la ronde car a la quarre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20:5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ms, there is marking after lb resembling a quotation mark. ie: "</w:t>
      </w:r>
    </w:p>
  </w:comment>
  <w:comment w:author="Marc Smith" w:id="2" w:date="2014-08-14T10:14:1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  <w:comment w:author="General Editor" w:id="0" w:date="2014-09-07T20:05:3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