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carolus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cloux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iust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roy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douzaines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co&lt;exp&gt;mmun&lt;/exp&gt;e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x lb La piece douvraige 30 sl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Estelles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 Et avecq un</w:t>
      </w:r>
      <w:commentRangeStart w:id="2"/>
      <w:r w:rsidDel="00000000" w:rsidR="00000000" w:rsidRPr="00000000">
        <w:rPr>
          <w:color w:val="000000"/>
          <w:rtl w:val="0"/>
        </w:rPr>
        <w:t xml:space="preserve">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 qui est co&lt;exp&gt;mm&lt;/exp&gt;e un costeau a deulx manches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9:30:1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Pamela Smith" w:id="0" w:date="2016-06-23T02:56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</w:t>
      </w:r>
    </w:p>
  </w:comment>
  <w:comment w:author="Marc Smith" w:id="2" w:date="2014-08-14T10:32:3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