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 manchee aussy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Lentree du fourreau sapelle lembouscheure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Larrest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esleve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 on couche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 Et cest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lespee dans les estelles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 ains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Silz sont trop espes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si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@Quand le fourreau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layant un peu induict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Sous 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quon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vault bien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1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