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http://gallica.bnf.fr/ark:/12148/btv1b10500001g/f198.image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p096v_a1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Grey hilts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Once they are white, one only needs to clean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them well, then put them in the </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ire,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 them turn blue. And one needs to take good care that they do not go too far beyond blue, for neither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 </w:t>
      </w:r>
      <w:r w:rsidDel="00000000" w:rsidR="00000000" w:rsidRPr="00000000">
        <w:rPr>
          <w:rFonts w:ascii="Arial" w:cs="Arial" w:eastAsia="Arial" w:hAnsi="Arial"/>
          <w:color w:val="000000"/>
          <w:sz w:val="22"/>
          <w:szCs w:val="22"/>
          <w:rtl w:val="0"/>
        </w:rPr>
        <w:t xml:space="preserve">nor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 </w:t>
      </w:r>
      <w:r w:rsidDel="00000000" w:rsidR="00000000" w:rsidRPr="00000000">
        <w:rPr>
          <w:rFonts w:ascii="Arial" w:cs="Arial" w:eastAsia="Arial" w:hAnsi="Arial"/>
          <w:color w:val="000000"/>
          <w:sz w:val="22"/>
          <w:szCs w:val="22"/>
          <w:rtl w:val="0"/>
        </w:rPr>
        <w:t xml:space="preserve">nor any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olo</w:t>
      </w:r>
      <w:r w:rsidDel="00000000" w:rsidR="00000000" w:rsidRPr="00000000">
        <w:rPr>
          <w:rFonts w:ascii="Arial" w:cs="Arial" w:eastAsia="Arial" w:hAnsi="Arial"/>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would take on it. To do this, which is called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les faire passer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one takes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cauldron full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one covers with thoroughly kindled </w:t>
      </w:r>
      <w:r w:rsidDel="00000000" w:rsidR="00000000" w:rsidRPr="00000000">
        <w:rPr>
          <w:rFonts w:ascii="Arial" w:cs="Arial" w:eastAsia="Arial" w:hAnsi="Arial"/>
          <w:b w:val="0"/>
          <w:color w:val="000000"/>
          <w:sz w:val="22"/>
          <w:szCs w:val="22"/>
          <w:rtl w:val="0"/>
        </w:rPr>
        <w:t xml:space="preserve">charcoal,</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thus one heats them quite strongly for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or two,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are very hot, one pulls the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 </w:t>
      </w:r>
      <w:r w:rsidDel="00000000" w:rsidR="00000000" w:rsidRPr="00000000">
        <w:rPr>
          <w:rFonts w:ascii="Arial" w:cs="Arial" w:eastAsia="Arial" w:hAnsi="Arial"/>
          <w:color w:val="000000"/>
          <w:sz w:val="22"/>
          <w:szCs w:val="22"/>
          <w:rtl w:val="0"/>
        </w:rPr>
        <w:t xml:space="preserve">to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puts the hilt where the c</w:t>
      </w:r>
      <w:r w:rsidDel="00000000" w:rsidR="00000000" w:rsidRPr="00000000">
        <w:rPr>
          <w:rFonts w:ascii="Arial" w:cs="Arial" w:eastAsia="Arial" w:hAnsi="Arial"/>
          <w:b w:val="0"/>
          <w:color w:val="000000"/>
          <w:sz w:val="22"/>
          <w:szCs w:val="22"/>
          <w:rtl w:val="0"/>
        </w:rPr>
        <w:t xml:space="preserve">harcoal </w:t>
      </w:r>
      <w:r w:rsidDel="00000000" w:rsidR="00000000" w:rsidRPr="00000000">
        <w:rPr>
          <w:rFonts w:ascii="Arial" w:cs="Arial" w:eastAsia="Arial" w:hAnsi="Arial"/>
          <w:color w:val="000000"/>
          <w:sz w:val="22"/>
          <w:szCs w:val="22"/>
          <w:rtl w:val="0"/>
        </w:rPr>
        <w:t xml:space="preserve">was,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covers it completely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And when the body of the hilt, which is the main thing, is completely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passé</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one turns the hilt onto the other side, and in this manner, the grey cannot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passer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too much, unless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ot charcoal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touches it. The grey can be done well in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ordinary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fire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in the fireplace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but there is a danger that it may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passer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produce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filth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will prevent it from taking color. Blue is obtained as soon as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has heated the hilts a little, but it is still grey in some places. After blue comes grey.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p096v_a2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Color of </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&lt;ab&gt;&lt;add&gt;</w:t>
      </w:r>
      <w:r w:rsidDel="00000000" w:rsidR="00000000" w:rsidRPr="00000000">
        <w:rPr>
          <w:rFonts w:ascii="Arial" w:cs="Arial" w:eastAsia="Arial" w:hAnsi="Arial"/>
          <w:color w:val="000000"/>
          <w:sz w:val="22"/>
          <w:szCs w:val="22"/>
          <w:rtl w:val="0"/>
        </w:rPr>
        <w:t xml:space="preserve">For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the color of water, pass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lime doulce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on the guards to whiten them, then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Next, one makes them pass blue until they become grey. Next, when they are still moderately hot, pass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bloodstone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over them, and when they cool, one turns them to reheat them, for the color of water is made only by several goes. And if the guards were not warm,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bloodstone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would scrape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undo the color. One needs to heed that guards do not pass too grey, for they would </w:t>
      </w:r>
      <w:r w:rsidDel="00000000" w:rsidR="00000000" w:rsidRPr="00000000">
        <w:rPr>
          <w:rFonts w:ascii="Arial" w:cs="Arial" w:eastAsia="Arial" w:hAnsi="Arial"/>
          <w:color w:val="000000"/>
          <w:sz w:val="22"/>
          <w:szCs w:val="22"/>
          <w:rtl w:val="0"/>
        </w:rPr>
        <w:t xml:space="preserve">give off </w:t>
      </w:r>
      <w:r w:rsidDel="00000000" w:rsidR="00000000" w:rsidRPr="00000000">
        <w:rPr>
          <w:rFonts w:ascii="Arial" w:cs="Arial" w:eastAsia="Arial" w:hAnsi="Arial"/>
          <w:color w:val="000000"/>
          <w:sz w:val="22"/>
          <w:szCs w:val="22"/>
          <w:rtl w:val="0"/>
        </w:rPr>
        <w:t xml:space="preserve">filth that would prevent the color from taking. One needs almost one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Arial" w:cs="Arial" w:eastAsia="Arial" w:hAnsi="Arial"/>
          <w:color w:val="000000"/>
          <w:sz w:val="22"/>
          <w:szCs w:val="22"/>
          <w:rtl w:val="0"/>
        </w:rPr>
        <w:t xml:space="preserve"> for preparing, softening,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setting the color of water, but as they pass a little blue, it is </w:t>
      </w:r>
      <w:r w:rsidDel="00000000" w:rsidR="00000000" w:rsidRPr="00000000">
        <w:rPr>
          <w:rFonts w:ascii="Arial" w:cs="Arial" w:eastAsia="Arial" w:hAnsi="Arial"/>
          <w:color w:val="000000"/>
          <w:sz w:val="22"/>
          <w:szCs w:val="22"/>
          <w:rtl w:val="0"/>
        </w:rPr>
        <w:t xml:space="preserve">enough for grey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another color. Grey is the lesser color after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is of two colors, either yellow or black.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p096v_a3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Y</w:t>
      </w:r>
      <w:r w:rsidDel="00000000" w:rsidR="00000000" w:rsidRPr="00000000">
        <w:rPr>
          <w:rFonts w:ascii="Arial" w:cs="Arial" w:eastAsia="Arial" w:hAnsi="Arial"/>
          <w:b w:val="0"/>
          <w:color w:val="000000"/>
          <w:sz w:val="22"/>
          <w:szCs w:val="22"/>
          <w:rtl w:val="0"/>
        </w:rPr>
        <w:t xml:space="preserve">ellow varnish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whitens very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cleans the guards well. Next, one with a feather, one coats them cold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feather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all of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waln</w:t>
      </w:r>
      <w:r w:rsidDel="00000000" w:rsidR="00000000" w:rsidRPr="00000000">
        <w:rPr>
          <w:rFonts w:ascii="Arial" w:cs="Arial" w:eastAsia="Arial" w:hAnsi="Arial"/>
          <w:b w:val="0"/>
          <w:color w:val="000000"/>
          <w:sz w:val="22"/>
          <w:szCs w:val="22"/>
          <w:rtl w:val="0"/>
        </w:rPr>
        <w:t xml:space="preserve">ut</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next turn them over a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fire</w:t>
      </w:r>
      <w:r w:rsidDel="00000000" w:rsidR="00000000" w:rsidRPr="00000000">
        <w:rPr>
          <w:rFonts w:ascii="Arial" w:cs="Arial" w:eastAsia="Arial" w:hAnsi="Arial"/>
          <w:color w:val="000000"/>
          <w:sz w:val="22"/>
          <w:szCs w:val="22"/>
          <w:rtl w:val="0"/>
        </w:rPr>
        <w:t xml:space="preserve"> that is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urbishers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without them touching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w:t>
      </w:r>
      <w:r w:rsidDel="00000000" w:rsidR="00000000" w:rsidRPr="00000000">
        <w:rPr>
          <w:rFonts w:ascii="Arial" w:cs="Arial" w:eastAsia="Arial" w:hAnsi="Arial"/>
          <w:color w:val="000000"/>
          <w:sz w:val="22"/>
          <w:szCs w:val="22"/>
          <w:rtl w:val="0"/>
        </w:rPr>
        <w:t xml:space="preserve">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And when they do not smoke anymore, it is done.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