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rouge. Aprés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blanche,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l'humidité.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s'il n'ha pas assés de foeu il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</w:t>
      </w:r>
      <w:r w:rsidDel="00000000" w:rsidR="00000000" w:rsidRPr="00000000">
        <w:rPr>
          <w:rtl w:val="0"/>
        </w:rPr>
        <w:t xml:space="preserve">rubifié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fondu 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calcinée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m'est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jaulne,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estoict chargé fort de couleur. Je croy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pource qu'elle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d'eulx mesme. Il m'est venu une masse,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transparence. Avecq quoy, en meslant d'ault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y meslent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</w:t>
      </w:r>
      <w:r w:rsidDel="00000000" w:rsidR="00000000" w:rsidRPr="00000000">
        <w:rPr>
          <w:rtl w:val="0"/>
        </w:rPr>
        <w:t xml:space="preserve">fort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à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</w:t>
      </w:r>
      <w:r w:rsidDel="00000000" w:rsidR="00000000" w:rsidRPr="00000000">
        <w:rPr>
          <w:rtl w:val="0"/>
        </w:rPr>
        <w:t xml:space="preserve">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3T16:31:0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