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bruslure,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foeu doulx, sans qu'il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quart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Estants fondus,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refroidir,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à se cailler,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noeuf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</w:t>
      </w:r>
      <w:r w:rsidDel="00000000" w:rsidR="00000000" w:rsidRPr="00000000">
        <w:rPr>
          <w:color w:val="000000"/>
          <w:rtl w:val="0"/>
        </w:rPr>
        <w:t xml:space="preserve">9</w:t>
      </w:r>
      <w:r w:rsidDel="00000000" w:rsidR="00000000" w:rsidRPr="00000000">
        <w:rPr>
          <w:color w:val="000000"/>
          <w:rtl w:val="0"/>
        </w:rPr>
        <w:t xml:space="preserve"> pat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diras,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tousjours remuant. Ayant dict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pater noster, verse la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l'espace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pater noster</w:t>
      </w:r>
      <w:r w:rsidDel="00000000" w:rsidR="00000000" w:rsidRPr="00000000">
        <w:rPr>
          <w:rtl w:val="0"/>
        </w:rPr>
        <w:t xml:space="preserve">, à</w:t>
      </w:r>
      <w:r w:rsidDel="00000000" w:rsidR="00000000" w:rsidRPr="00000000">
        <w:rPr>
          <w:color w:val="000000"/>
          <w:rtl w:val="0"/>
        </w:rPr>
        <w:t xml:space="preserve"> la 3 l'espace de 7,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nouvelle eau, faisant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pater noster de noeuf.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doulx,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espace de 9 jours. 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mects pas d'advantage,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oit surcroistre la chair.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te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 le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chasque foys tu te laveras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vin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ensemble un peu tiedes,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et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desli</w:t>
      </w:r>
      <w:r w:rsidDel="00000000" w:rsidR="00000000" w:rsidRPr="00000000">
        <w:rPr>
          <w:rtl w:val="0"/>
        </w:rPr>
        <w:t xml:space="preserve">é;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mects l</w:t>
      </w:r>
      <w:r w:rsidDel="00000000" w:rsidR="00000000" w:rsidRPr="00000000">
        <w:rPr>
          <w:rtl w:val="0"/>
        </w:rPr>
        <w:t xml:space="preserve">’u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</w:t>
      </w: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foeilles de lierre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e.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’est</w:t>
      </w:r>
      <w:r w:rsidDel="00000000" w:rsidR="00000000" w:rsidRPr="00000000">
        <w:rPr>
          <w:color w:val="000000"/>
          <w:rtl w:val="0"/>
        </w:rPr>
        <w:t xml:space="preserve">oit presque tout 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brusleure me l'a enseigné.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ont de leur bestail, ont des penseurs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cet office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l'eau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l'y laissant tremper,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eau,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