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eating away and dissolving entirely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Recipe: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rest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putting it on the fire. Put in the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draw it out as if it had been parted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blade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draw on it what you please. Then,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ought not to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mixture to color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gild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as if you wanted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do not let it heat,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tarnish. And after it is well applied,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heat it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gentle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besmear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bring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 kind to heat again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it to temper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scratch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