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la galle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Une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taphisagrie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Menlo Regular" w:cs="Menlo Regular" w:eastAsia="Menlo Regular" w:hAnsi="Menlo Regular"/>
          <w:color w:val="000000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les grands, en pouldre subtile,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battu avec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'oeufs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quarteron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eur faire boire à jeun, les ayant tenus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nuit enfermés sans manger. </w:t>
      </w:r>
      <w:r w:rsidDel="00000000" w:rsidR="00000000" w:rsidRPr="00000000">
        <w:rPr>
          <w:color w:val="000000"/>
          <w:rtl w:val="0"/>
        </w:rPr>
        <w:t xml:space="preserve">Aprouvé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as quelque piece qui ne soict point de despouille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grande, moule la avec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s</w:t>
      </w:r>
      <w:r w:rsidDel="00000000" w:rsidR="00000000" w:rsidRPr="00000000">
        <w:rPr>
          <w:color w:val="000000"/>
          <w:rtl w:val="0"/>
        </w:rPr>
        <w:t xml:space="preserve">oict cave ou relief,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preste estant molle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obeist,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ainsy se separe de la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sans y rien laisser. Mays advise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f</w:t>
      </w:r>
      <w:r w:rsidDel="00000000" w:rsidR="00000000" w:rsidRPr="00000000">
        <w:rPr>
          <w:color w:val="000000"/>
          <w:rtl w:val="0"/>
        </w:rPr>
        <w:t xml:space="preserve">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trop chaulde ne trop froide. Aulcuns moulent avec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schaufee dans de 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mays en pressant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gaulchist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faict faulx. Quand tu as le cave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tu y peulx gecter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 f</w:t>
      </w:r>
      <w:r w:rsidDel="00000000" w:rsidR="00000000" w:rsidRPr="00000000">
        <w:rPr>
          <w:color w:val="000000"/>
          <w:rtl w:val="0"/>
        </w:rPr>
        <w:t xml:space="preserve">ort doulce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destrempee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claire,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secher à l'aise. Puys tu feras un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là dessus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lequel 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formeras sera de bonne despouille.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Sçaiches que c'est que travailler le pailleterie, c'est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escailles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doré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quoy on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hoquetons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rchiers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Espinette jouant toute seule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2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https://drive.google.com/open?id=0B9-oNrvWdlO5cWFSaUU5a2R6N2s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 axe tout entourné de roues percees tout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l'espesseur et attaches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pour cistre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espinette,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dispose selon la chançon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dire, y laissant distance convenable. Et tourna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l'axe, ou par toy mesme ou par ressort d'horloge, ton invention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s'effectuera.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cWFSaUU5a2R6N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