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masles ont la coquille renversee au Bout vers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ont la coquille de dessoubs le ventre encochee tout du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depuys la queue jusques a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teste Et les femelles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la coquille reviree vers la queue ne les cocheure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 secheroient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on ny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couleurs deulx foys posees sont delles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grossieres si elles ne sont conduictes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hanter en escusson,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labre que tu veulx hanter a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lannee mesme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couper une branche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quaupres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naissance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aye des petits boutons quon appelle oeillets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germes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couper en forme descusson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oeillet ou germe avecq la foeille ainsy marque B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lusto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fais diligement dans le bois tendre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qui est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sabe sur lequel tu veulx hanter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lescorce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milieu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loge ton escuson de sorte quil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rien dehors que le germe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filasse bien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facon quil ny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 que la foeille qui dans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 si lescusson doibt prendre selon quelle sera verte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hante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Puys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droict le germe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pas si fort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croissance laisse luy lieu pour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ainsy trois ou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  <w:t xml:space="preserve">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4:50:0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 symbol referring to marginal image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