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&lt;id&gt;p105r_4&lt;/id&gt;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Next, when it will be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taken, cut the top of the tree that exceeds your tree,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above the shield for the first time,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apr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at the closest point, in order that is closed. But heed well that when you will make your shield no small hole remains at the back of the sprout, for this would signify to you that its root would be broken,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graft would never take; but make it so that the back is intact. This type of grafting is practiced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from mid-May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so that the trees have already budded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made new output,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until the beginning of August</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and so that the trees are in sap.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Almond trees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are naturally drier, lose their sap earlier, therefore those who want to graft onto them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mericotons</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apricots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grafts of trees with pitted fruit, which are the best there, they are grafted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in the month of January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Generally trees with pitted fruit, like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rFonts w:ascii="Arial" w:cs="Arial" w:eastAsia="Arial" w:hAnsi="Arial"/>
          <w:color w:val="000000"/>
          <w:sz w:val="22"/>
          <w:szCs w:val="22"/>
          <w:rtl w:val="0"/>
        </w:rPr>
        <w:t xml:space="preserve">mericoton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peaches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are grafted in clefts</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One says that trees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grafted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piolet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are later to bear fruit than those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fente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&lt;id&gt;p105v_1&lt;/id&gt;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would not be very scrupulous to cultivate in one's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garden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armols</w:t>
      </w:r>
      <w:r w:rsidDel="00000000" w:rsidR="00000000" w:rsidRPr="00000000">
        <w:rPr>
          <w:rFonts w:ascii="Courier New" w:cs="Courier New" w:eastAsia="Courier New" w:hAnsi="Courier New"/>
          <w:color w:val="0000ff"/>
          <w:sz w:val="18"/>
          <w:szCs w:val="18"/>
          <w:rtl w:val="0"/>
        </w:rPr>
        <w:t xml:space="preserve">&lt;/oc&gt;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because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when soup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broth is kept a little bit cold, it creates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Fountain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As you will see below in the discussion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mold-maker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reheated 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immediately mixed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put on the joints of the conduits of fountains,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resists as much as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&lt;id&gt;p105v_3&lt;/id&gt;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Catch</w:t>
      </w:r>
      <w:r w:rsidDel="00000000" w:rsidR="00000000" w:rsidRPr="00000000">
        <w:rPr>
          <w:rFonts w:ascii="Arial" w:cs="Arial" w:eastAsia="Arial" w:hAnsi="Arial"/>
          <w:color w:val="000000"/>
          <w:sz w:val="22"/>
          <w:szCs w:val="22"/>
          <w:rtl w:val="0"/>
        </w:rPr>
        <w:t xml:space="preserv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&lt;add&gt;</w:t>
      </w:r>
      <w:commentRangeStart w:id="0"/>
      <w:r w:rsidDel="00000000" w:rsidR="00000000" w:rsidRPr="00000000">
        <w:rPr>
          <w:rFonts w:ascii="Arial" w:cs="Arial" w:eastAsia="Arial" w:hAnsi="Arial"/>
          <w:color w:val="000000"/>
          <w:sz w:val="22"/>
          <w:szCs w:val="22"/>
          <w:rtl w:val="0"/>
        </w:rPr>
        <w:t xml:space="preserve">S</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ee the 15th folio after this.</w:t>
      </w:r>
      <w:r w:rsidDel="00000000" w:rsidR="00000000" w:rsidRPr="00000000">
        <w:rPr>
          <w:rFonts w:ascii="Courier New" w:cs="Courier New" w:eastAsia="Courier New" w:hAnsi="Courier New"/>
          <w:color w:val="7f6000"/>
          <w:sz w:val="18"/>
          <w:szCs w:val="18"/>
          <w:rtl w:val="0"/>
        </w:rPr>
        <w:t xml:space="preserve">&lt;/add&gt;&lt;/head&gt;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For trapping them, one needs to observe their nature, the food that they like the best,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season of their pleasure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as long as it sings, maintains a territory for itself alone. Therefore approach making as if searching the ground for something.  And taking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which come from old meal or from beneath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mects à petrir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 mills,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is fond of, put some on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hat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attached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otherwise, in order that it wiggles. And at five or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steps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from the hedge where it sings, make a hole in the ground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in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device of little crossed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be anxious for you to leave so it can go see what you have done, and seeing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it will enter.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Some sell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on 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coolness of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the evening and the morning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near fountains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shaded places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are more appropriate for taking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&lt;id&gt;p105v_4&lt;/id&gt;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 of its cage be of the thickest possible, in order that thinking of leaving, it will not be hurt. Cover, from the moment that it is taken, its cage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canvas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force feed it the first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giving 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taking it out from its cage into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opening its beak,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wooden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it in its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it swallow. And continue thus until it is no longer opinionated. This is done for sustaining it, for if it would become thin it would die.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&lt;id&gt;p105v_5&lt;/id&gt;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Nightingale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necessary for him to have a cage made in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barn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like those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calendras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doubled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green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he fears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And for making him accustomed to eating when first he is put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needs to give him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ants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with soil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make it accustomed to pecking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puys luy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chopped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 heart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immediately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Fonts w:ascii="Arial" w:cs="Arial" w:eastAsia="Arial" w:hAnsi="Arial"/>
          <w:color w:val="000000"/>
          <w:sz w:val="22"/>
          <w:szCs w:val="22"/>
          <w:rtl w:val="0"/>
        </w:rPr>
        <w:t xml:space="preserve">mealworms</w:t>
      </w:r>
      <w:r w:rsidDel="00000000" w:rsidR="00000000" w:rsidRPr="00000000">
        <w:rPr>
          <w:rFonts w:ascii="Courier New" w:cs="Courier New" w:eastAsia="Courier New" w:hAnsi="Courier New"/>
          <w:color w:val="0000ff"/>
          <w:sz w:val="18"/>
          <w:szCs w:val="18"/>
          <w:rtl w:val="0"/>
        </w:rPr>
        <w:t xml:space="preserve">&lt;/al&gt;&lt;/m&gt;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8-10T23:05:5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Nightingales does in fact continue on 120r-v, fifteen folios on from this entry.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