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107v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http://gallica.bnf.fr/ark:/12148/btv1b10500001g/f220.image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&lt;id&gt;p107v_1&lt;/id&gt;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commentRangeStart w:id="0"/>
      <w:r w:rsidDel="00000000" w:rsidR="00000000" w:rsidRPr="00000000">
        <w:rPr>
          <w:rFonts w:ascii="Arial" w:cs="Arial" w:eastAsia="Arial" w:hAnsi="Arial"/>
          <w:color w:val="000000"/>
          <w:sz w:val="22"/>
          <w:szCs w:val="22"/>
          <w:rtl w:val="0"/>
        </w:rPr>
        <w:t xml:space="preserve">Molds ca</w:t>
      </w:r>
      <w:r w:rsidDel="00000000" w:rsidR="00000000" w:rsidRPr="00000000">
        <w:rPr>
          <w:rtl w:val="0"/>
        </w:rPr>
        <w:t xml:space="preserve">n only be used once </w:t>
      </w:r>
      <w:r w:rsidDel="00000000" w:rsidR="00000000" w:rsidRPr="00000000">
        <w:rPr>
          <w:rFonts w:ascii="Arial" w:cs="Arial" w:eastAsia="Arial" w:hAnsi="Arial"/>
          <w:color w:val="000000"/>
          <w:sz w:val="22"/>
          <w:szCs w:val="22"/>
          <w:rtl w:val="0"/>
        </w:rPr>
        <w:t xml:space="preserve">for fine things, like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ormwood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others</w:t>
      </w:r>
      <w:r w:rsidDel="00000000" w:rsidR="00000000" w:rsidRPr="00000000">
        <w:rPr>
          <w:rFonts w:ascii="Arial" w:cs="Arial" w:eastAsia="Arial" w:hAnsi="Arial"/>
          <w:color w:val="000000"/>
          <w:sz w:val="22"/>
          <w:szCs w:val="22"/>
          <w:rtl w:val="0"/>
        </w:rPr>
        <w:t xml:space="preserve">, one needs to break them, but before one needs to dip the</w:t>
      </w:r>
      <w:r w:rsidDel="00000000" w:rsidR="00000000" w:rsidRPr="00000000">
        <w:rPr>
          <w:rtl w:val="0"/>
        </w:rPr>
        <w:t xml:space="preserve">m </w:t>
      </w:r>
      <w:r w:rsidDel="00000000" w:rsidR="00000000" w:rsidRPr="00000000">
        <w:rPr>
          <w:rFonts w:ascii="Arial" w:cs="Arial" w:eastAsia="Arial" w:hAnsi="Arial"/>
          <w:color w:val="000000"/>
          <w:sz w:val="22"/>
          <w:szCs w:val="22"/>
          <w:rtl w:val="0"/>
        </w:rPr>
        <w:t xml:space="preserve">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in which the twice reheated things dissolve easily</w:t>
      </w:r>
      <w:r w:rsidDel="00000000" w:rsidR="00000000" w:rsidRPr="00000000">
        <w:rPr>
          <w:rFonts w:ascii="Arial" w:cs="Arial" w:eastAsia="Arial" w:hAnsi="Arial"/>
          <w:color w:val="000000"/>
          <w:sz w:val="22"/>
          <w:szCs w:val="22"/>
          <w:rtl w:val="0"/>
        </w:rPr>
        <w:t xml:space="preserve">. </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Otherwise</w:t>
      </w:r>
      <w:r w:rsidDel="00000000" w:rsidR="00000000" w:rsidRPr="00000000">
        <w:rPr>
          <w:rtl w:val="0"/>
        </w:rPr>
        <w:t xml:space="preserve">, you would not be able to release your work without danger of spoiling it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plume</w:t>
      </w:r>
      <w:commentRangeStart w:id="1"/>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white and as shiny as </w:t>
      </w:r>
      <w:r w:rsidDel="00000000" w:rsidR="00000000" w:rsidRPr="00000000">
        <w:rPr>
          <w:rtl w:val="0"/>
        </w:rPr>
        <w:t xml:space="preserve">white </w:t>
      </w:r>
      <w:r w:rsidDel="00000000" w:rsidR="00000000" w:rsidRPr="00000000">
        <w:rPr>
          <w:rFonts w:ascii="Arial" w:cs="Arial" w:eastAsia="Arial" w:hAnsi="Arial"/>
          <w:color w:val="000000"/>
          <w:sz w:val="22"/>
          <w:szCs w:val="22"/>
          <w:rtl w:val="0"/>
        </w:rPr>
        <w:t xml:space="preserve">silk</w:t>
      </w:r>
      <w:r w:rsidDel="00000000" w:rsidR="00000000" w:rsidRPr="00000000">
        <w:rPr>
          <w:rtl w:val="0"/>
        </w:rPr>
        <w:t xml:space="preserve">. It is</w:t>
      </w:r>
      <w:r w:rsidDel="00000000" w:rsidR="00000000" w:rsidRPr="00000000">
        <w:rPr>
          <w:rFonts w:ascii="Arial" w:cs="Arial" w:eastAsia="Arial" w:hAnsi="Arial"/>
          <w:color w:val="000000"/>
          <w:sz w:val="22"/>
          <w:szCs w:val="22"/>
          <w:rtl w:val="0"/>
        </w:rPr>
        <w:t xml:space="preserve"> made of long pieces, as long as a finger,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is very </w:t>
      </w:r>
      <w:r w:rsidDel="00000000" w:rsidR="00000000" w:rsidRPr="00000000">
        <w:rPr>
          <w:rtl w:val="0"/>
        </w:rPr>
        <w:t xml:space="preserve">breakable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cottony as down</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The one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s harder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not so good. The best of the above mentioned quality can be found in France near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Rouan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&lt;/m&gt; for other sand</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is pestled</w:t>
      </w:r>
      <w:r w:rsidDel="00000000" w:rsidR="00000000" w:rsidRPr="00000000">
        <w:rPr>
          <w:rFonts w:ascii="Arial" w:cs="Arial" w:eastAsia="Arial" w:hAnsi="Arial"/>
          <w:color w:val="000000"/>
          <w:sz w:val="22"/>
          <w:szCs w:val="22"/>
          <w:rtl w:val="0"/>
        </w:rPr>
        <w:t xml:space="preserve"> into a mortar, and </w:t>
      </w:r>
      <w:r w:rsidDel="00000000" w:rsidR="00000000" w:rsidRPr="00000000">
        <w:rPr>
          <w:rtl w:val="0"/>
        </w:rPr>
        <w:t xml:space="preserve">is</w:t>
      </w:r>
      <w:r w:rsidDel="00000000" w:rsidR="00000000" w:rsidRPr="00000000">
        <w:rPr>
          <w:rFonts w:ascii="Arial" w:cs="Arial" w:eastAsia="Arial" w:hAnsi="Arial"/>
          <w:color w:val="000000"/>
          <w:sz w:val="22"/>
          <w:szCs w:val="22"/>
          <w:rtl w:val="0"/>
        </w:rPr>
        <w:t xml:space="preserve"> ground on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arble</w:t>
      </w:r>
      <w:r w:rsidDel="00000000" w:rsidR="00000000" w:rsidRPr="00000000">
        <w:rPr>
          <w:rFonts w:ascii="Courier New" w:cs="Courier New" w:eastAsia="Courier New" w:hAnsi="Courier New"/>
          <w:b w:val="0"/>
          <w:color w:val="0000ff"/>
          <w:sz w:val="18"/>
          <w:szCs w:val="18"/>
          <w:rtl w:val="0"/>
        </w:rPr>
        <w:t xml:space="preserve">&lt;/m&gt; again, </w:t>
      </w:r>
      <w:r w:rsidDel="00000000" w:rsidR="00000000" w:rsidRPr="00000000">
        <w:rPr>
          <w:rFonts w:ascii="Courier New" w:cs="Courier New" w:eastAsia="Courier New" w:hAnsi="Courier New"/>
          <w:color w:val="0000ff"/>
          <w:sz w:val="18"/>
          <w:szCs w:val="18"/>
          <w:rtl w:val="0"/>
        </w:rPr>
        <w:t xml:space="preserve">as one cannot grind it through the</w:t>
      </w:r>
      <w:r w:rsidDel="00000000" w:rsidR="00000000" w:rsidRPr="00000000">
        <w:rPr>
          <w:rtl w:val="0"/>
        </w:rPr>
        <w:t xml:space="preserve"> sieve, as</w:t>
      </w:r>
      <w:r w:rsidDel="00000000" w:rsidR="00000000" w:rsidRPr="00000000">
        <w:rPr>
          <w:rFonts w:ascii="Arial" w:cs="Arial" w:eastAsia="Arial" w:hAnsi="Arial"/>
          <w:color w:val="000000"/>
          <w:sz w:val="22"/>
          <w:szCs w:val="22"/>
          <w:rtl w:val="0"/>
        </w:rPr>
        <w:t xml:space="preserve"> it is so fat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cottony</w:t>
      </w:r>
      <w:r w:rsidDel="00000000" w:rsidR="00000000" w:rsidRPr="00000000">
        <w:rPr>
          <w:rFonts w:ascii="Arial" w:cs="Arial" w:eastAsia="Arial" w:hAnsi="Arial"/>
          <w:color w:val="000000"/>
          <w:sz w:val="22"/>
          <w:szCs w:val="22"/>
          <w:rtl w:val="0"/>
        </w:rPr>
        <w:t xml:space="preserve">, it woul</w:t>
      </w:r>
      <w:r w:rsidDel="00000000" w:rsidR="00000000" w:rsidRPr="00000000">
        <w:rPr>
          <w:rtl w:val="0"/>
        </w:rPr>
        <w:t xml:space="preserve">d not</w:t>
      </w:r>
      <w:r w:rsidDel="00000000" w:rsidR="00000000" w:rsidRPr="00000000">
        <w:rPr>
          <w:rFonts w:ascii="Arial" w:cs="Arial" w:eastAsia="Arial" w:hAnsi="Arial"/>
          <w:color w:val="000000"/>
          <w:sz w:val="22"/>
          <w:szCs w:val="22"/>
          <w:rtl w:val="0"/>
        </w:rPr>
        <w:t xml:space="preserve"> pass through </w:t>
      </w:r>
      <w:r w:rsidDel="00000000" w:rsidR="00000000" w:rsidRPr="00000000">
        <w:rPr>
          <w:rtl w:val="0"/>
        </w:rPr>
        <w:t xml:space="preserve">it. It is it, with its small</w:t>
      </w:r>
      <w:r w:rsidDel="00000000" w:rsidR="00000000" w:rsidRPr="00000000">
        <w:rPr>
          <w:rFonts w:ascii="Arial" w:cs="Arial" w:eastAsia="Arial" w:hAnsi="Arial"/>
          <w:color w:val="000000"/>
          <w:sz w:val="22"/>
          <w:szCs w:val="22"/>
          <w:rtl w:val="0"/>
        </w:rPr>
        <w:t xml:space="preserve"> soft filaments</w:t>
      </w:r>
      <w:r w:rsidDel="00000000" w:rsidR="00000000" w:rsidRPr="00000000">
        <w:rPr>
          <w:rtl w:val="0"/>
        </w:rPr>
        <w:t xml:space="preserve">, which </w:t>
      </w:r>
      <w:r w:rsidDel="00000000" w:rsidR="00000000" w:rsidRPr="00000000">
        <w:rPr>
          <w:rFonts w:ascii="Arial" w:cs="Arial" w:eastAsia="Arial" w:hAnsi="Arial"/>
          <w:color w:val="000000"/>
          <w:sz w:val="22"/>
          <w:szCs w:val="22"/>
          <w:rtl w:val="0"/>
        </w:rPr>
        <w:t xml:space="preserve">gives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binding effect than </w:t>
      </w:r>
      <w:r w:rsidDel="00000000" w:rsidR="00000000" w:rsidRPr="00000000">
        <w:rPr>
          <w:rFonts w:ascii="Arial" w:cs="Arial" w:eastAsia="Arial" w:hAnsi="Arial"/>
          <w:color w:val="000000"/>
          <w:sz w:val="22"/>
          <w:szCs w:val="22"/>
          <w:rtl w:val="0"/>
        </w:rPr>
        <w:t xml:space="preserve">natural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wool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even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iller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f</w:t>
      </w:r>
      <w:r w:rsidDel="00000000" w:rsidR="00000000" w:rsidRPr="00000000">
        <w:rPr>
          <w:rFonts w:ascii="Arial" w:cs="Arial" w:eastAsia="Arial" w:hAnsi="Arial"/>
          <w:i w:val="0"/>
          <w:color w:val="000000"/>
          <w:sz w:val="22"/>
          <w:szCs w:val="22"/>
          <w:rtl w:val="0"/>
        </w:rPr>
        <w:t xml:space="preserve">oundry owner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uses for big works, because natural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ool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iller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b</w:t>
      </w:r>
      <w:r w:rsidDel="00000000" w:rsidR="00000000" w:rsidRPr="00000000">
        <w:rPr>
          <w:rFonts w:ascii="Arial" w:cs="Arial" w:eastAsia="Arial" w:hAnsi="Arial"/>
          <w:color w:val="000000"/>
          <w:sz w:val="22"/>
          <w:szCs w:val="22"/>
          <w:rtl w:val="0"/>
        </w:rPr>
        <w:t xml:space="preserve">urn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 feather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r</w:t>
      </w:r>
      <w:r w:rsidDel="00000000" w:rsidR="00000000" w:rsidRPr="00000000">
        <w:rPr>
          <w:rFonts w:ascii="Arial" w:cs="Arial" w:eastAsia="Arial" w:hAnsi="Arial"/>
          <w:color w:val="000000"/>
          <w:sz w:val="22"/>
          <w:szCs w:val="22"/>
          <w:rtl w:val="0"/>
        </w:rPr>
        <w:t xml:space="preserve">esists</w:t>
      </w:r>
      <w:r w:rsidDel="00000000" w:rsidR="00000000" w:rsidRPr="00000000">
        <w:rPr>
          <w:rFonts w:ascii="Arial" w:cs="Arial" w:eastAsia="Arial" w:hAnsi="Arial"/>
          <w:color w:val="000000"/>
          <w:sz w:val="22"/>
          <w:szCs w:val="22"/>
          <w:rtl w:val="0"/>
        </w:rPr>
        <w:t xml:space="preserv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cast surround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f your mold with very beaten greasy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e</w:t>
      </w:r>
      <w:r w:rsidDel="00000000" w:rsidR="00000000" w:rsidRPr="00000000">
        <w:rPr>
          <w:rFonts w:ascii="Arial" w:cs="Arial" w:eastAsia="Arial" w:hAnsi="Arial"/>
          <w:b w:val="0"/>
          <w:color w:val="000000"/>
          <w:sz w:val="22"/>
          <w:szCs w:val="22"/>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Make a 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around your mold with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e</w:t>
      </w:r>
      <w:r w:rsidDel="00000000" w:rsidR="00000000" w:rsidRPr="00000000">
        <w:rPr>
          <w:rFonts w:ascii="Arial" w:cs="Arial" w:eastAsia="Arial" w:hAnsi="Arial"/>
          <w:b w:val="0"/>
          <w:color w:val="000000"/>
          <w:sz w:val="22"/>
          <w:szCs w:val="22"/>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commentRangeStart w:id="2"/>
      <w:commentRangeStart w:id="3"/>
      <w:r w:rsidDel="00000000" w:rsidR="00000000" w:rsidRPr="00000000">
        <w:rPr>
          <w:rFonts w:ascii="Courier New" w:cs="Courier New" w:eastAsia="Courier New" w:hAnsi="Courier New"/>
          <w:color w:val="7f6000"/>
          <w:sz w:val="18"/>
          <w:szCs w:val="18"/>
          <w:rtl w:val="0"/>
        </w:rPr>
        <w:t xml:space="preserve">&lt;ab&gt;</w:t>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color w:val="000000"/>
          <w:sz w:val="22"/>
          <w:szCs w:val="22"/>
          <w:rtl w:val="0"/>
        </w:rPr>
        <w:t xml:space="preserve">Archanum omnibus fere reconditum est in re fusoria,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idelicet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 res exprimenda formis,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erba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sit sive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nimal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ucerta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inmergatur primum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ini spiritum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aprime rectificatum, deinde pulvere composito aspergatur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sive illinatur (si pulvis in formam pultis redactus sit, ut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assolet)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When you want to mold something hollow, the core must be made of the same matter, if the </w:t>
      </w:r>
      <w:r w:rsidDel="00000000" w:rsidR="00000000" w:rsidRPr="00000000">
        <w:rPr>
          <w:rFonts w:ascii="Arial" w:cs="Arial" w:eastAsia="Arial" w:hAnsi="Arial"/>
          <w:color w:val="000000"/>
          <w:sz w:val="22"/>
          <w:szCs w:val="22"/>
          <w:rtl w:val="0"/>
        </w:rPr>
        <w:t xml:space="preserve">snake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color w:val="000000"/>
          <w:sz w:val="22"/>
          <w:szCs w:val="22"/>
          <w:rtl w:val="0"/>
        </w:rPr>
        <w:t xml:space="preserve">r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curved or folded you must do your core in several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Try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to see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if distilled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s good for eating away,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will dissolve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nimal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i</w:t>
      </w:r>
      <w:r w:rsidDel="00000000" w:rsidR="00000000" w:rsidRPr="00000000">
        <w:rPr>
          <w:rFonts w:ascii="Arial" w:cs="Arial" w:eastAsia="Arial" w:hAnsi="Arial"/>
          <w:color w:val="000000"/>
          <w:sz w:val="22"/>
          <w:szCs w:val="22"/>
          <w:rtl w:val="0"/>
        </w:rPr>
        <w:t xml:space="preserve">nside the hollow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w:t>
      </w:r>
      <w:commentRangeStart w:id="4"/>
      <w:r w:rsidDel="00000000" w:rsidR="00000000" w:rsidRPr="00000000">
        <w:rPr>
          <w:rFonts w:ascii="Arial" w:cs="Arial" w:eastAsia="Arial" w:hAnsi="Arial"/>
          <w:color w:val="000000"/>
          <w:sz w:val="22"/>
          <w:szCs w:val="22"/>
          <w:rtl w:val="0"/>
        </w:rPr>
        <w:t xml:space="preserve">o</w:t>
      </w:r>
      <w:commentRangeEnd w:id="4"/>
      <w:r w:rsidDel="00000000" w:rsidR="00000000" w:rsidRPr="00000000">
        <w:commentReference w:id="4"/>
      </w:r>
      <w:r w:rsidDel="00000000" w:rsidR="00000000" w:rsidRPr="00000000">
        <w:rPr>
          <w:rFonts w:ascii="Arial" w:cs="Arial" w:eastAsia="Arial" w:hAnsi="Arial"/>
          <w:color w:val="000000"/>
          <w:sz w:val="22"/>
          <w:szCs w:val="22"/>
          <w:rtl w:val="0"/>
        </w:rPr>
        <w:t xml:space="preserve">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you know that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c</w:t>
      </w:r>
      <w:r w:rsidDel="00000000" w:rsidR="00000000" w:rsidRPr="00000000">
        <w:rPr>
          <w:rFonts w:ascii="Arial" w:cs="Arial" w:eastAsia="Arial" w:hAnsi="Arial"/>
          <w:color w:val="000000"/>
          <w:sz w:val="22"/>
          <w:szCs w:val="22"/>
          <w:rtl w:val="0"/>
        </w:rPr>
        <w:t xml:space="preserve">annot endure fire without breaking, do not take the recipe of the mixture literally, sometimes you can add less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than above.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soften molds. Once reheated do not grind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tone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again, leave it ground as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a</w:t>
      </w:r>
      <w:r w:rsidDel="00000000" w:rsidR="00000000" w:rsidRPr="00000000">
        <w:rPr>
          <w:rFonts w:ascii="Arial" w:cs="Arial" w:eastAsia="Arial" w:hAnsi="Arial"/>
          <w:i w:val="0"/>
          <w:color w:val="000000"/>
          <w:sz w:val="22"/>
          <w:szCs w:val="22"/>
          <w:rtl w:val="0"/>
        </w:rPr>
        <w:t xml:space="preserve">pothecaries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did. It will not prevent the cast from being neat,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give more binder to your cast. When the mold holds the color of the </w:t>
      </w:r>
      <w:r w:rsidDel="00000000" w:rsidR="00000000" w:rsidRPr="00000000">
        <w:rPr>
          <w:rFonts w:ascii="Arial" w:cs="Arial" w:eastAsia="Arial" w:hAnsi="Arial"/>
          <w:color w:val="000000"/>
          <w:sz w:val="22"/>
          <w:szCs w:val="22"/>
          <w:rtl w:val="0"/>
        </w:rPr>
        <w:t xml:space="preserve">brick</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color w:val="000000"/>
          <w:sz w:val="22"/>
          <w:szCs w:val="22"/>
          <w:rtl w:val="0"/>
        </w:rPr>
        <w:t xml:space="preserve">nd is reddened then it will be harder.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neral Editor" w:id="0" w:date="2014-08-30T11:03:19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dissolve the mold in water</w:t>
      </w:r>
    </w:p>
  </w:comment>
  <w:comment w:author="Pamela Smith" w:id="1" w:date="2014-08-01T23:48:28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"alung de plume," according to Cotgrave is "stone alum," also known as itching powder, out of which candle wicks and matches can also be made that are long burning.  Is this asbestos?</w:t>
      </w:r>
    </w:p>
  </w:comment>
  <w:comment w:author="Marc Smith" w:id="2" w:date="2014-08-14T21:03:2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in Latin because it is great secret of the author's.</w:t>
      </w:r>
    </w:p>
  </w:comment>
  <w:comment w:author="General Editor" w:id="3" w:date="2014-08-30T10:59:48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needed</w:t>
      </w:r>
    </w:p>
  </w:comment>
  <w:comment w:author="Ji Gao" w:id="4" w:date="2016-06-24T20:47:1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left-middle and left-bottom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