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 aulcuns employent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quil se reduict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 Les aultres trouvent mieulx de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esguise par les bouts pourcequil tient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les bouts subtils ne paroist non plus quune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daiguille Et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 Sil faict trou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mouillee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vesces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espes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 qui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courroit encores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lattes </w:t>
      </w:r>
      <w:r w:rsidDel="00000000" w:rsidR="00000000" w:rsidRPr="00000000">
        <w:rPr>
          <w:color w:val="000000"/>
          <w:rtl w:val="0"/>
        </w:rPr>
        <w:t xml:space="preserve">pour choses rondes il nest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p108r_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a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 il est fort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pourceque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mellee de quelque aultre substance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6T15:55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