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tenir les noyaulx, aucuns employent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du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dont ils gectent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qu'il se reduict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fond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semblable, mays pource que en fondant ou plyant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varie, les aultres trouvent mieulx de 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servir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sguisé par les bouts, pource qu'il tient plus ferme,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ayant les bouts subtils, ne paroist non plus qu'une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d'aiguille, et on le peult 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r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oeuvre. S'il faict trou, on le recouvre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empesche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soufle point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aulx borts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petits trous si la chose à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est bien mouillée. Les trous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vesces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souflements ne se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à l'endroict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espés, mays aulx borts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deliés.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commun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vulgairem&lt;exp&gt;ent&lt;/exp&gt;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travaillent, qui est allié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mediocrem&lt;exp&gt;ent&lt;/exp&gt;.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gecteroit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courroit encores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color w:val="000000"/>
          <w:rtl w:val="0"/>
        </w:rPr>
        <w:t xml:space="preserve">blanchastre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trouve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principallem&lt;exp&gt;ent&lt;/exp&gt;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Auguste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de quoy on se sert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excellent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 se puisse trouver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tant plus il sert,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meilleur. Il est propre pour gecter en chassis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plattes. Pour choses rondes, il n'est pas si duisant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tenant au feu que le susdict composé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retailleures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uir gras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ons à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fondu, car il le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p108r_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blanc comme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cuict, et se trouve en monceaulx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pierres faictes à longues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longs filets. Il est fort tendre,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qu'avecq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on le peult racler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faire pouldre c&lt;exp&gt;omm&lt;/exp&gt;e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n&lt;exp&gt;ost&lt;/exp&gt;re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. Et pource que toute chose qui provient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mellée de quelque aultre substance,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on le broye, venant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assés grossierem&lt;corr&gt;&lt;exp&gt;ent&lt;/exp&gt;&lt;/corr&gt;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destrempe 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En mecta&lt;exp&gt;n&lt;/exp&gt;t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d'une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'iceluy dans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13:57:00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he referring specifically to the plant, i.e. mark as a plant?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