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cores,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that to be cast because it boils down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made similarly, but when it is melted or pliant the core varies.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find it serves them better to use sharpened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about the borders because it holds more firmly,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fine points it does not rise up any more than the point of a needle and one can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this rather than putting it in works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one makes a hole in the work with a small chisel.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 the sand from bubbling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little holes on the borders of the mold if the thing to be molded is very damp,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farts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bubbling does not make it in the place of the mold which is thick but at the borders which are more delicate.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ordinary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sort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coarsely work, which is made with mediocre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lloys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runs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whitish stone which can be found in Germany,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Augsburg from which can be made the most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clean for casting flat things in a frame. For rounded things, it is not as attractive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because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does not hold in the fire as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commentRangeStart w:id="0"/>
      <w:r w:rsidDel="00000000" w:rsidR="00000000" w:rsidRPr="00000000">
        <w:rPr>
          <w:color w:val="000000"/>
          <w:rtl w:val="0"/>
        </w:rPr>
        <w:t xml:space="preserve">snippings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piece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greasy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to cast in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they clean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away from it all 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cooked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can find it in mounds and stones made in long stairs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 such that with a fingernail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a powder like that of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Champagne. And because everything which is provided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one boils it with somewhat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emstones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tempers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a lump of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the size of a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walnut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in a large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mara Caulkins" w:id="1" w:date="2014-06-25T22:13:5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</w:t>
      </w:r>
    </w:p>
  </w:comment>
  <w:comment w:author="General Editor" w:id="2" w:date="2014-09-01T09:14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"noix"</w:t>
      </w:r>
    </w:p>
  </w:comment>
  <w:comment w:author="Tamara Caulkins" w:id="0" w:date="2014-06-25T22:18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"shreds, clippings, snippings, parings" in Cotgrave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