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p109r_5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8"/>
          <w:szCs w:val="28"/>
          <w:rtl w:val="0"/>
        </w:rPr>
        <w:t xml:space="preserve">when they want to bite or to eat something, they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sz w:val="28"/>
          <w:szCs w:val="28"/>
          <w:rtl w:val="0"/>
        </w:rPr>
        <w:t xml:space="preserve">snakes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sz w:val="28"/>
          <w:szCs w:val="28"/>
          <w:rtl w:val="0"/>
        </w:rPr>
        <w:t xml:space="preserve"> do not go at it head on, but sideways </w:t>
      </w:r>
      <w:r w:rsidDel="00000000" w:rsidR="00000000" w:rsidRPr="00000000">
        <w:rPr>
          <w:sz w:val="28"/>
          <w:szCs w:val="28"/>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8"/>
          <w:szCs w:val="28"/>
          <w:rtl w:val="0"/>
        </w:rPr>
        <w:t xml:space="preserve"> by sinuous coiling, as do Satan </w:t>
      </w:r>
      <w:r w:rsidDel="00000000" w:rsidR="00000000" w:rsidRPr="00000000">
        <w:rPr>
          <w:sz w:val="28"/>
          <w:szCs w:val="28"/>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8"/>
          <w:szCs w:val="28"/>
          <w:rtl w:val="0"/>
        </w:rPr>
        <w:t xml:space="preserve"> his henchmen. The snake has a small head, but a very large body; the entryway to sin seems small </w:t>
      </w:r>
      <w:r w:rsidDel="00000000" w:rsidR="00000000" w:rsidRPr="00000000">
        <w:rPr>
          <w:sz w:val="28"/>
          <w:szCs w:val="28"/>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8"/>
          <w:szCs w:val="28"/>
          <w:rtl w:val="0"/>
        </w:rPr>
        <w:t xml:space="preserve"> inconsequential, but the consequences are great indeed. A snake can abstain from eating for seven or eight days, once he has swallowed a frog, and can swallow three or four frogs, one after the other, and what it has devoured does not rot </w:t>
      </w:r>
      <w:r w:rsidDel="00000000" w:rsidR="00000000" w:rsidRPr="00000000">
        <w:rPr>
          <w:sz w:val="28"/>
          <w:szCs w:val="28"/>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8"/>
          <w:szCs w:val="28"/>
          <w:rtl w:val="0"/>
        </w:rPr>
        <w:t xml:space="preserve"> is not digested all at once in its stomach, but each part little by little, i.e. the bones and everything. The rest is just as fresh as when the snake ate it, such that when one bothers </w:t>
      </w:r>
      <w:r w:rsidDel="00000000" w:rsidR="00000000" w:rsidRPr="00000000">
        <w:rPr>
          <w:sz w:val="28"/>
          <w:szCs w:val="28"/>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8"/>
          <w:szCs w:val="28"/>
          <w:rtl w:val="0"/>
        </w:rPr>
        <w:t xml:space="preserve"> torments it, it spits out what it swallowed up, which, in part, is totally digested,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8"/>
          <w:szCs w:val="28"/>
          <w:rtl w:val="0"/>
        </w:rPr>
        <w:t xml:space="preserve"> with the other part as fresh as if the frog were alive. It can hold a swallowed frog down for two or three hours </w:t>
      </w:r>
      <w:r w:rsidDel="00000000" w:rsidR="00000000" w:rsidRPr="00000000">
        <w:rPr>
          <w:sz w:val="28"/>
          <w:szCs w:val="28"/>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8"/>
          <w:szCs w:val="28"/>
          <w:rtl w:val="0"/>
        </w:rPr>
        <w:t xml:space="preserve"> spit it out alive.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Toad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by chance you want to mold this ugly animal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it should piss in your hand, it will sting your hand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cause it to itch, as if you had been holding nettles. But the very best remedy for this is to put your hand into fresh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irt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cover it as if you wanted to bury it. Frogs are not so beautiful when molded because they have shiny skin,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toads have lumpy skin.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mold the toad hollow, and leaving a notch open on the underbelly, you will make it jump with the twisted cord of the saw. If it is a small, put it on a </w:t>
      </w:r>
      <w:r w:rsidDel="00000000" w:rsidR="00000000" w:rsidRPr="00000000">
        <w:rPr>
          <w:rFonts w:ascii="Courier New" w:cs="Courier New" w:eastAsia="Courier New" w:hAnsi="Courier New"/>
          <w:b w:val="0"/>
          <w:color w:val="0000ff"/>
          <w:sz w:val="18"/>
          <w:szCs w:val="18"/>
          <w:rtl w:val="0"/>
        </w:rPr>
        <w:t xml:space="preserve">&lt;m&gt;</w:t>
      </w:r>
      <w:commentRangeStart w:id="0"/>
      <w:commentRangeStart w:id="1"/>
      <w:commentRangeStart w:id="2"/>
      <w:commentRangeStart w:id="3"/>
      <w:r w:rsidDel="00000000" w:rsidR="00000000" w:rsidRPr="00000000">
        <w:rPr>
          <w:b w:val="0"/>
          <w:color w:val="000000"/>
          <w:rtl w:val="0"/>
        </w:rPr>
        <w:t xml:space="preserve">m</w:t>
      </w:r>
      <w:r w:rsidDel="00000000" w:rsidR="00000000" w:rsidRPr="00000000">
        <w:rPr>
          <w:b w:val="0"/>
          <w:color w:val="000000"/>
          <w:rtl w:val="0"/>
        </w:rPr>
        <w:t xml:space="preserve">agnet</w:t>
      </w:r>
      <w:r w:rsidDel="00000000" w:rsidR="00000000" w:rsidRPr="00000000">
        <w:rPr>
          <w:rFonts w:ascii="Courier New" w:cs="Courier New" w:eastAsia="Courier New" w:hAnsi="Courier New"/>
          <w:b w:val="0"/>
          <w:color w:val="0000ff"/>
          <w:sz w:val="18"/>
          <w:szCs w:val="18"/>
          <w:rtl w:val="0"/>
        </w:rPr>
        <w:t xml:space="preserve">&lt;/m&gt;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b w:val="0"/>
          <w:color w:val="000000"/>
          <w:rtl w:val="0"/>
        </w:rPr>
        <w:t xml:space="preserve"> </w:t>
      </w:r>
      <w:r w:rsidDel="00000000" w:rsidR="00000000" w:rsidRPr="00000000">
        <w:rPr>
          <w:color w:val="000000"/>
          <w:rtl w:val="0"/>
        </w:rPr>
        <w:t xml:space="preserve">cut small to the size of the toad, then put it in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it is big, mold hollow,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you want to mold it with its mouth open, put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therein,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put some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Killing snakes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put a drop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into their mouths, which stupefies them, so that the head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body look dead. But the head is still alive, and when you stick it with a needle in order to fix it to your mold, it moves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spoils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undoes everything. Therefore, to kill your snake, put it into a bottle filled with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pirits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Do the same with lizards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similar animals.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keep them, you can put them in a pipe full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irt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a garden outdoors, but it is necessary that the pipe be covered with </w:t>
      </w:r>
      <w:r w:rsidDel="00000000" w:rsidR="00000000" w:rsidRPr="00000000">
        <w:rPr>
          <w:rFonts w:ascii="Courier New" w:cs="Courier New" w:eastAsia="Courier New" w:hAnsi="Courier New"/>
          <w:b w:val="0"/>
          <w:color w:val="0000ff"/>
          <w:sz w:val="18"/>
          <w:szCs w:val="18"/>
          <w:rtl w:val="0"/>
        </w:rPr>
        <w:t xml:space="preserve">&lt;m&gt;</w:t>
      </w:r>
      <w:commentRangeStart w:id="4"/>
      <w:commentRangeStart w:id="5"/>
      <w:r w:rsidDel="00000000" w:rsidR="00000000" w:rsidRPr="00000000">
        <w:rPr>
          <w:b w:val="0"/>
          <w:color w:val="000000"/>
          <w:rtl w:val="0"/>
        </w:rPr>
        <w:t xml:space="preserve">l</w:t>
      </w:r>
      <w:r w:rsidDel="00000000" w:rsidR="00000000" w:rsidRPr="00000000">
        <w:rPr>
          <w:b w:val="0"/>
          <w:color w:val="000000"/>
          <w:rtl w:val="0"/>
        </w:rPr>
        <w:t xml:space="preserve">atten wire</w:t>
      </w:r>
      <w:r w:rsidDel="00000000" w:rsidR="00000000" w:rsidRPr="00000000">
        <w:rPr>
          <w:rFonts w:ascii="Courier New" w:cs="Courier New" w:eastAsia="Courier New" w:hAnsi="Courier New"/>
          <w:b w:val="0"/>
          <w:color w:val="0000ff"/>
          <w:sz w:val="18"/>
          <w:szCs w:val="18"/>
          <w:rtl w:val="0"/>
        </w:rPr>
        <w:t xml:space="preserve">&lt;/m&gt;</w:t>
      </w:r>
      <w:commentRangeEnd w:id="4"/>
      <w:r w:rsidDel="00000000" w:rsidR="00000000" w:rsidRPr="00000000">
        <w:commentReference w:id="4"/>
      </w:r>
      <w:commentRangeEnd w:id="5"/>
      <w:r w:rsidDel="00000000" w:rsidR="00000000" w:rsidRPr="00000000">
        <w:commentReference w:id="5"/>
      </w:r>
      <w:r w:rsidDel="00000000" w:rsidR="00000000" w:rsidRPr="00000000">
        <w:rPr>
          <w:b w:val="0"/>
          <w:color w:val="000000"/>
          <w:rtl w:val="0"/>
        </w:rPr>
        <w:t xml:space="preserve">,</w:t>
      </w:r>
      <w:r w:rsidDel="00000000" w:rsidR="00000000" w:rsidRPr="00000000">
        <w:rPr>
          <w:color w:val="000000"/>
          <w:rtl w:val="0"/>
        </w:rPr>
        <w:t xml:space="preserve"> because otherwise, the snakes will crawl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climb up quite high.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4" w:date="2014-09-02T08:07:40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"fil darchal"</w:t>
      </w:r>
    </w:p>
  </w:comment>
  <w:comment w:author="General Editor" w:id="5" w:date="2014-09-02T08:08:2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"Archal &amp;; fil d'archal. Yellow laten wire; or copper wire." Cotgrave, Dicfro, http://www.micmap.org/dicfro/search/cotgrave/archal</w:t>
      </w:r>
    </w:p>
  </w:comment>
  <w:comment w:author="Adham Azab" w:id="0" w:date="2014-06-27T15:11:31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sidérite</w:t>
      </w:r>
    </w:p>
  </w:comment>
  <w:comment w:author="Pamela Smith" w:id="1" w:date="2014-08-02T15:20:19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needs revision</w:t>
      </w:r>
    </w:p>
  </w:comment>
  <w:comment w:author="General Editor" w:id="2" w:date="2014-09-02T07:59:04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"Siderite: The yron-like stone Siderites, which, as some imagine, hath power to set men at oddes; also, the Load-stone" Cotgrave, Dicfro, http://www.micmap.org/dicfro/search/cotgrave/sid%C3%A9rite</w:t>
      </w:r>
    </w:p>
  </w:comment>
  <w:comment w:author="General Editor" w:id="3" w:date="2014-09-02T08:02:10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chemical nomenclature, siderite is iron carbonate, also called chalybite. More info at CAMEO: http://cameo.mfa.org/wiki/Siderite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