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eau,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celuy qui m'aprist à les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2"/>
      <w:r w:rsidDel="00000000" w:rsidR="00000000" w:rsidRPr="00000000">
        <w:rPr>
          <w:color w:val="000000"/>
          <w:rtl w:val="0"/>
        </w:rPr>
        <w:t xml:space="preserve">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ventre. Qu'aprés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9T14:10:0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included in TL -- hard to add due to translation</w:t>
      </w:r>
    </w:p>
  </w:comment>
  <w:comment w:author="Sebestian Kroupa" w:id="2" w:date="2017-06-23T14:47:0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Celine Camps" w:id="1" w:date="2017-06-29T14:10:1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included in TL -- hard to add due to translation</w:t>
      </w:r>
    </w:p>
  </w:comment>
  <w:comment w:author="Ji Gao" w:id="3" w:date="2016-06-17T15:44:5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