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 sans lesion qui le difforme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la seule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sil mue ou de crasse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laplique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ans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tout entier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meure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 le plant et disposition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la meilleure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quelle soict maniable sans sattaquer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a louvrage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un peu plus espes que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color w:val="000000"/>
          <w:rtl w:val="0"/>
        </w:rPr>
        <w:t xml:space="preserve"> plante ton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longueur quelle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quil apartient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 qui aura meilleur grace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asseuree Dispose apres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 Et affin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semblable en telles parties du corps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lanimal se plantent dans la tourtelle de terre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quelles nexcedent un peu le corps de lanimal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fine&lt;/tl&gt;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Apres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plantee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apres fiche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 nettoye les bien de la &lt;m&gt;rouille&lt;/m&gt;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retirent la peau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coste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arrestan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9:41:4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separated from the previous by dividing lines on either side.</w:t>
      </w:r>
    </w:p>
  </w:comment>
  <w:comment w:author="Margot Lyautey" w:id="0" w:date="2017-06-26T08:41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There is a strange symbol floating above "poincte."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