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 veulx, qui sera assés,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bien au deux moictiés.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Mays pource qu’il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par la queue ou derriere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les soupirails viennent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milieu du corps respondre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dicte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gect, qui 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gect, n’oublye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coches,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nettement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uny, car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deux moictiés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fortifie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mectant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ceste forme.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corrompent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recuisant.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le gect,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sur tout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dessus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|-|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esté long temps sans manger, il advient que,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veulx faire mourir dans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s’emplist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beaucoup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s’enfle, et aprés il se deseche comme tu le plantes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disposes sur la tourtelle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aprés il advient que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gecté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destrempé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qu’il ha faict prise, il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retiré de sorte qu’entre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y a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laquelle entre le second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destrempé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gecté.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Evite doncques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si tu peulx. Mays s’il ne se peult, ne laisse 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ton second gect, car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entrera dans ce vuide sera si foible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s’enlevera 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n’aura poinct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premier endurcy.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Note qu’il fault plus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ceulx pour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choses qu’il fault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dedans, qu’à ceulx qui sont en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sont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@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outefois en l’un et l’autre n’en mects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hors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par cas fortuict tu as donné un tel 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l’endroit du ventre n’en puisse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sortir, d’aultant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queue, qui sont les deulx yssues, sont plus delié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 qui est dehores,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recuits si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demeuré dedans se brusle, puys passe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attirant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dedans, il en sortira aussy,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cause que le conduit est grand,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n’aigrira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matiere. Tu peulx bien tirer à force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oulé, pource qu’il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obeist,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faict prise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 que pour cela l’empraincte ne se gastera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https://drive.google.com/open?id=0B9-oNrvWdlO5aS1ZeHc2dGxJTE0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recuits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nettoyés, le plus tost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le meilleur, pource que si tu les gardes ilz se corrompent et humectent.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le plus espés, où est le corps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l’anima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l, en hault affin que, s’il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chose dedans a brusler, qu’il tombe en bas.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la partye d’en hault pour la cognoistre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n’est que bon de laisser un peu amortir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dehors,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bien recuit,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demeure rouge par dedans quand tu gecteras.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https://drive.google.com/open?id=0B9-oNrvWdlO5Xzg4WTZ2NFNkOHM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C’est la forme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9:50:3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 : the image is of the "serpent entortillé," so is included in this div, even though it is in the margin and aligned with the next div.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