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subtile, il fault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subtile, mets sur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chaudelet, de telle sorte que tu le puisse tenir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gecter. Quand à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ali</w:t>
      </w:r>
      <w:r w:rsidDel="00000000" w:rsidR="00000000" w:rsidRPr="00000000">
        <w:rPr>
          <w:rtl w:val="0"/>
        </w:rPr>
        <w:t xml:space="preserve">é,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que dict est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quasi rouge pour gecter,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penetre.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ultrement,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branches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seroict froid plustost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parvenir.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oublie pas de mesler parmy un peu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affermist.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Oultre les soupirails, si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fort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contour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passe parmy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trou demeurera,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aider à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eulx mesmes,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vent ou froid ne les frappe esta&lt;exp&gt;n&lt;/exp&gt;t fort chaulx, car cela les feroit crever.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les fault pas recuire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soient essorés et affermis,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 gecteroient,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leur gect,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 est,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ou en quelque lieu net,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allumés.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peu à peu et non tout à coup. Enfin,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commanceront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devenir blancs, boute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peu à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soufle avecq ton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eschaufés.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vigore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jusques à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dedans.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le gect de quelque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occasion il &lt;add</w:t>
      </w:r>
      <w:r w:rsidDel="00000000" w:rsidR="00000000" w:rsidRPr="00000000">
        <w:rPr>
          <w:rtl w:val="0"/>
        </w:rPr>
        <w:t xml:space="preserve">&gt;le&lt;/add&gt;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enflammés dedans, ce te sera signe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seront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ays si tu ne vois ce signe,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que cela soict.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brusler, ce sera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soient bien desseichés à ce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reverberatio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coup,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Ils sont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pas de bonne despouille. </w:t>
      </w:r>
      <w:r w:rsidDel="00000000" w:rsidR="00000000" w:rsidRPr="00000000">
        <w:rPr>
          <w:rtl w:val="0"/>
        </w:rPr>
        <w:t xml:space="preserve">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se recuisent deulx foys,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