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endr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mectent dedans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en petit ouvraige ou foeille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qui naye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qune subtile yssue Ilz font deulx erreurs Lune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sa poisanteur peult rompre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secouant dedans quelque traict delicat 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color w:val="000000"/>
          <w:rtl w:val="0"/>
        </w:rPr>
        <w:t xml:space="preserve">autre quil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tousjours quelque grain dedans qui rend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empechent la perfection du gect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cest pour evacuer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quelque 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gross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aye grand conduict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passage par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puisse aisement sortir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peut bien y mectre 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en secouant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calcines</w:t>
      </w:r>
      <w:r w:rsidDel="00000000" w:rsidR="00000000" w:rsidRPr="00000000">
        <w:rPr>
          <w:color w:val="000000"/>
          <w:rtl w:val="0"/>
        </w:rPr>
        <w:t xml:space="preserve"> de lanimal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ledit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sesvacue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ny demeure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tige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que le plus souvent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ainsy fais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seicher ou la trempe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grosse tige tiree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Si la chose bruslee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laisse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peult courber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cavites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a rechercher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ce </w:t>
      </w:r>
      <w:r w:rsidDel="00000000" w:rsidR="00000000" w:rsidRPr="00000000">
        <w:rPr>
          <w:color w:val="000000"/>
          <w:rtl w:val="0"/>
        </w:rPr>
        <w:t xml:space="preserve">default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 coupe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Marguerites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pourroient bien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si tu les veul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faire a la main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raporter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foeilles estant si </w:t>
      </w:r>
      <w:r w:rsidDel="00000000" w:rsidR="00000000" w:rsidRPr="00000000">
        <w:rPr>
          <w:rtl w:val="0"/>
        </w:rPr>
        <w:t xml:space="preserve">pressees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confondroit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servi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faut pas gecter. Mais a cause quil est mesle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peux employer en la mixtion des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a noyau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que ce soit si legere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en soict presque essuicte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pas avoir este oincte Apres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frotte la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fais chaufer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elaquelle tu destremperas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questant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tiede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gecteras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le refuse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feroit avecq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oublie pas en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dy mesler tousjours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moulent ainsy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te faut couper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la loing de lentree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ny demeure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feroit crouste qui apres ne sosteroit point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osteroit  les impressions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