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http://gallica.bnf.fr/ark:/12148/btv1b10500001g/f243.image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veu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ne fumoient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que, grattant le revers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endroict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trouvant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estoient aussy aspr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durs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costé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aultre, qui est un bon signe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bien secs, je 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mis froidir.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prins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fondu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 à ce que il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un peu rouge. Estant ainsy bien chault,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j’ay fumé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non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prest à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plustost,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fumé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fumée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chandelle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les costés de 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emprainct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disposé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joinct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tiré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feu. Je lui ay un peu </w:t>
      </w:r>
      <w:r w:rsidDel="00000000" w:rsidR="00000000" w:rsidRPr="00000000">
        <w:rPr>
          <w:rtl w:val="0"/>
        </w:rPr>
        <w:t xml:space="preserve">laisser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passer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amortir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rougeur du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voulant gecter, j’ay gecté dedans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oix de rousine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quand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grosseur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 brouillé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remué un peu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ay gecté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la medaille est venue aussy nette que le principal.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fumée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nettoyée.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Gecte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pied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viendra mieulx,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longuet.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gecteras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viendront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&lt;id&gt;p119r_1&lt;/id&gt;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Advertisseme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sur ce que dessus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celuy qui est dur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 neantmoings.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ton ouvraige est tanvre, il fault que ce soit presque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alié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se doit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fumer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mesler que à l’instant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veulx gecter.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les formes ne se doibvent fumer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alors.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retire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à dire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le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rougir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bon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sabl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prend poinct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le pressant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humecté.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parfaict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trouve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 doulx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presq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mouillé,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presque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les aultres sont grumeleux.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 gect doit estre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peu espés affin de ne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travailler point la matiere,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doit point passer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travers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mesmement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veult estre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gecté fort tanvre.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plus espés.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besoing de fayre les souspirails fort larges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profonds aussy.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te sert à noyau de la composition susdi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excellent. Mays en le lavant, broyant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recuisant plusieurs fois,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fault corrompre de son 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soit point propre à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mouler en noyau.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