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Signe quil ha quelque humidite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aquosite elle se pourriroit Il ne fault aussy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 Layant doncq 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lequel tu poseras la queue de ta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 demeure en lair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la queue affin quelle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asseuree En fin prens du mesme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posee affin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 tout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dautres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une sur laultre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dispose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 </w:t>
      </w:r>
      <w:r w:rsidDel="00000000" w:rsidR="00000000" w:rsidRPr="00000000">
        <w:rPr>
          <w:color w:val="000000"/>
          <w:rtl w:val="0"/>
        </w:rPr>
        <w:t xml:space="preserve">deseiche</w:t>
      </w:r>
      <w:r w:rsidDel="00000000" w:rsidR="00000000" w:rsidRPr="00000000">
        <w:rPr>
          <w:color w:val="000000"/>
          <w:rtl w:val="0"/>
        </w:rPr>
        <w:t xml:space="preserve">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 ne permet quen se retirant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 Ains il fault quelle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as mise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boufain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Les fleurs jaulnes des 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rtl w:val="0"/>
        </w:rPr>
        <w:t xml:space="preserve">ranunculus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tenseignera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prise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quil soict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deslie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lhumidite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 vente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 aille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Estant prive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gardent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mectre des confictures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 quelles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Et les selle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quelles ne puissent respirer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nen seroient que meilleures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&lt;tl&gt;&lt;po&gt;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&lt;/po&gt;</w:t>
      </w:r>
      <w:r w:rsidDel="00000000" w:rsidR="00000000" w:rsidRPr="00000000">
        <w:rPr>
          <w:color w:val="000000"/>
          <w:rtl w:val="0"/>
        </w:rPr>
        <w:t xml:space="preserve"> ou ung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terre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