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123r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http://gallica.bnf.fr/ark:/12148/btv1b10500001g/f251.item.r=</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 How to make </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rtl w:val="0"/>
        </w:rPr>
        <w:t xml:space="preserve">a</w:t>
      </w:r>
      <w:commentRangeEnd w:id="0"/>
      <w:r w:rsidDel="00000000" w:rsidR="00000000" w:rsidRPr="00000000">
        <w:commentReference w:id="0"/>
      </w:r>
      <w:r w:rsidDel="00000000" w:rsidR="00000000" w:rsidRPr="00000000">
        <w:rPr>
          <w:b w:val="0"/>
          <w:rtl w:val="0"/>
        </w:rPr>
        <w:t xml:space="preserve">rgent</w:t>
      </w:r>
      <w:r w:rsidDel="00000000" w:rsidR="00000000" w:rsidRPr="00000000">
        <w:rPr>
          <w:rtl w:val="0"/>
        </w:rPr>
        <w:t xml:space="preserve">o</w:t>
      </w:r>
      <w:r w:rsidDel="00000000" w:rsidR="00000000" w:rsidRPr="00000000">
        <w:rPr>
          <w:rFonts w:ascii="Courier New" w:cs="Courier New" w:eastAsia="Courier New" w:hAnsi="Courier New"/>
          <w:b w:val="0"/>
          <w:color w:val="0000ff"/>
          <w:sz w:val="18"/>
          <w:szCs w:val="18"/>
          <w:rtl w:val="0"/>
        </w:rPr>
        <w:t xml:space="preserve">&lt;/m&gt;&lt;/it&gt;</w:t>
      </w:r>
      <w:r w:rsidDel="00000000" w:rsidR="00000000" w:rsidRPr="00000000">
        <w:rPr>
          <w:b w:val="0"/>
          <w:rtl w:val="0"/>
        </w:rPr>
        <w:t xml:space="preserve"> </w:t>
      </w:r>
      <w:r w:rsidDel="00000000" w:rsidR="00000000" w:rsidRPr="00000000">
        <w:rPr>
          <w:rtl w:val="0"/>
        </w:rPr>
        <w:t xml:space="preserve">run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w:t>
      </w:r>
      <w:r w:rsidDel="00000000" w:rsidR="00000000" w:rsidRPr="00000000">
        <w:rPr>
          <w:b w:val="0"/>
          <w:rtl w:val="0"/>
        </w:rPr>
        <w:t xml:space="preserve">w</w:t>
      </w:r>
      <w:r w:rsidDel="00000000" w:rsidR="00000000" w:rsidRPr="00000000">
        <w:rPr>
          <w:b w:val="0"/>
          <w:rtl w:val="0"/>
        </w:rPr>
        <w:t xml:space="preserve">hite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y</w:t>
      </w:r>
      <w:r w:rsidDel="00000000" w:rsidR="00000000" w:rsidRPr="00000000">
        <w:rPr>
          <w:b w:val="0"/>
          <w:rtl w:val="0"/>
        </w:rPr>
        <w:t xml:space="preserve">ellow arsenic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color w:val="0000ff"/>
          <w:sz w:val="18"/>
          <w:szCs w:val="18"/>
          <w:highlight w:val="white"/>
          <w:rtl w:val="0"/>
        </w:rPr>
        <w:t xml:space="preserve">&lt;la&gt;&lt;m&gt;</w:t>
      </w:r>
      <w:r w:rsidDel="00000000" w:rsidR="00000000" w:rsidRPr="00000000">
        <w:rPr>
          <w:highlight w:val="white"/>
          <w:rtl w:val="0"/>
        </w:rPr>
        <w:t xml:space="preserve">Aes ustum</w:t>
      </w:r>
      <w:r w:rsidDel="00000000" w:rsidR="00000000" w:rsidRPr="00000000">
        <w:rPr>
          <w:rFonts w:ascii="Courier New" w:cs="Courier New" w:eastAsia="Courier New" w:hAnsi="Courier New"/>
          <w:color w:val="0000ff"/>
          <w:sz w:val="18"/>
          <w:szCs w:val="18"/>
          <w:highlight w:val="white"/>
          <w:rtl w:val="0"/>
        </w:rPr>
        <w:t xml:space="preserve">&lt;/m&gt;&lt;/la&gt;</w:t>
      </w:r>
      <w:r w:rsidDel="00000000" w:rsidR="00000000" w:rsidRPr="00000000">
        <w:rPr>
          <w:highlight w:val="white"/>
          <w:rtl w:val="0"/>
        </w:rPr>
        <w:t xml:space="preserve">, two </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ounces</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 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w:t>
      </w:r>
      <w:r w:rsidDel="00000000" w:rsidR="00000000" w:rsidRPr="00000000">
        <w:rPr>
          <w:b w:val="0"/>
          <w:rtl w:val="0"/>
        </w:rPr>
        <w:t xml:space="preserve">ine </w:t>
      </w:r>
      <w:r w:rsidDel="00000000" w:rsidR="00000000" w:rsidRPr="00000000">
        <w:rPr>
          <w:b w:val="0"/>
          <w:rtl w:val="0"/>
        </w:rPr>
        <w:t xml:space="preserve">c</w:t>
      </w:r>
      <w:r w:rsidDel="00000000" w:rsidR="00000000" w:rsidRPr="00000000">
        <w:rPr>
          <w:b w:val="0"/>
          <w:rtl w:val="0"/>
        </w:rPr>
        <w:t xml:space="preserve">opper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moderately well ground,</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w:t>
      </w:r>
      <w:r w:rsidDel="00000000" w:rsidR="00000000" w:rsidRPr="00000000">
        <w:rPr>
          <w:b w:val="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R</w:t>
      </w:r>
      <w:r w:rsidDel="00000000" w:rsidR="00000000" w:rsidRPr="00000000">
        <w:rPr>
          <w:b w:val="0"/>
          <w:rtl w:val="0"/>
        </w:rPr>
        <w:t xml:space="preserve">ock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w:t>
      </w:r>
      <w:r w:rsidDel="00000000" w:rsidR="00000000" w:rsidRPr="00000000">
        <w:rPr>
          <w:b w:val="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Sandever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highlight w:val="white"/>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the half amount, namely</w:t>
      </w:r>
      <w:r w:rsidDel="00000000" w:rsidR="00000000" w:rsidRPr="00000000">
        <w:rPr>
          <w:b w:val="0"/>
          <w:rtl w:val="0"/>
        </w:rPr>
        <w:t xml:space="preserve"> 1</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&lt;ms&gt;&lt;figure</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Course common </w:t>
      </w:r>
      <w:r w:rsidDel="00000000" w:rsidR="00000000" w:rsidRPr="00000000">
        <w:rPr>
          <w:rFonts w:ascii="Courier New" w:cs="Courier New" w:eastAsia="Courier New" w:hAnsi="Courier New"/>
          <w:color w:val="0000ff"/>
          <w:sz w:val="18"/>
          <w:szCs w:val="18"/>
          <w:highlight w:val="white"/>
          <w:rtl w:val="0"/>
        </w:rPr>
        <w:t xml:space="preserve">&lt;m&gt;</w:t>
      </w:r>
      <w:r w:rsidDel="00000000" w:rsidR="00000000" w:rsidRPr="00000000">
        <w:rPr>
          <w:b w:val="0"/>
          <w:rtl w:val="0"/>
        </w:rPr>
        <w:t xml:space="preserve">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me</w:t>
      </w:r>
      <w:r w:rsidDel="00000000" w:rsidR="00000000" w:rsidRPr="00000000">
        <w:rPr>
          <w:rtl w:val="0"/>
        </w:rPr>
        <w:t xml:space="preserve">lted, </w:t>
      </w:r>
      <w:r w:rsidDel="00000000" w:rsidR="00000000" w:rsidRPr="00000000">
        <w:rPr>
          <w:b w:val="0"/>
          <w:rtl w:val="0"/>
        </w:rPr>
        <w:t xml:space="preserve"> the h</w:t>
      </w:r>
      <w:r w:rsidDel="00000000" w:rsidR="00000000" w:rsidRPr="00000000">
        <w:rPr>
          <w:rtl w:val="0"/>
        </w:rPr>
        <w:t xml:space="preserve">alf amount, 1 </w:t>
      </w:r>
      <w:r w:rsidDel="00000000" w:rsidR="00000000" w:rsidRPr="00000000">
        <w:rPr>
          <w:rFonts w:ascii="Courier New" w:cs="Courier New" w:eastAsia="Courier New" w:hAnsi="Courier New"/>
          <w:b w:val="0"/>
          <w:color w:val="0000ff"/>
          <w:sz w:val="18"/>
          <w:szCs w:val="18"/>
          <w:highlight w:val="white"/>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the h</w:t>
      </w:r>
      <w:r w:rsidDel="00000000" w:rsidR="00000000" w:rsidRPr="00000000">
        <w:rPr>
          <w:rtl w:val="0"/>
        </w:rPr>
        <w:t xml:space="preserve">alf amount,</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w:t>
      </w:r>
      <w:r w:rsidDel="00000000" w:rsidR="00000000" w:rsidRPr="00000000">
        <w:rPr>
          <w:b w:val="0"/>
          <w:rtl w:val="0"/>
        </w:rPr>
        <w:t xml:space="preserve">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the</w:t>
      </w:r>
      <w:r w:rsidDel="00000000" w:rsidR="00000000" w:rsidRPr="00000000">
        <w:rPr>
          <w:b w:val="0"/>
          <w:rtl w:val="0"/>
        </w:rPr>
        <w:t xml:space="preserve"> h</w:t>
      </w:r>
      <w:r w:rsidDel="00000000" w:rsidR="00000000" w:rsidRPr="00000000">
        <w:rPr>
          <w:rtl w:val="0"/>
        </w:rPr>
        <w:t xml:space="preserve">alf amount,</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same quantity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borax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tl w:val="0"/>
        </w:rPr>
        <w:t xml:space="preserve"> 1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these ingredients, the best ones you can find. Weigh them as described above, and crush them separately, keeping your face covered, over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mouth, from the eyes down, in order to avoid the exhalations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Mix them well all together, then put them in a good crucible that must be so large that the ingredients can have at least the fourth or fifth part empty. Cover the crucible with a good tile, precisely adapted in its roundness so as to fit the opening. And having connected it tightly with wire from top to bottom and around the sides, lute it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m</w:t>
      </w:r>
      <w:r w:rsidDel="00000000" w:rsidR="00000000" w:rsidRPr="00000000">
        <w:rPr>
          <w:b w:val="0"/>
          <w:rtl w:val="0"/>
        </w:rPr>
        <w:t xml:space="preserve">anure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o</w:t>
      </w:r>
      <w:r w:rsidDel="00000000" w:rsidR="00000000" w:rsidRPr="00000000">
        <w:rPr>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f</w:t>
      </w:r>
      <w:r w:rsidDel="00000000" w:rsidR="00000000" w:rsidRPr="00000000">
        <w:rPr>
          <w:rtl w:val="0"/>
        </w:rPr>
        <w:t xml:space="preserve">ound</w:t>
      </w:r>
      <w:r w:rsidDel="00000000" w:rsidR="00000000" w:rsidRPr="00000000">
        <w:rPr>
          <w:b w:val="0"/>
          <w:rtl w:val="0"/>
        </w:rPr>
        <w:t xml:space="preserve">er</w:t>
      </w:r>
      <w:r w:rsidDel="00000000" w:rsidR="00000000" w:rsidRPr="00000000">
        <w:rPr>
          <w:rtl w:val="0"/>
        </w:rPr>
        <w:t xml:space="preserve">’s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that</w:t>
      </w:r>
      <w:r w:rsidDel="00000000" w:rsidR="00000000" w:rsidRPr="00000000">
        <w:rPr>
          <w:b w:val="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artillery </w:t>
      </w:r>
      <w:r w:rsidDel="00000000" w:rsidR="00000000" w:rsidRPr="00000000">
        <w:rPr>
          <w:i w:val="0"/>
          <w:rtl w:val="0"/>
        </w:rPr>
        <w:t xml:space="preserve">f</w:t>
      </w:r>
      <w:r w:rsidDel="00000000" w:rsidR="00000000" w:rsidRPr="00000000">
        <w:rPr>
          <w:i w:val="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use. And in this, be careful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diligent,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 not forget to mix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c</w:t>
      </w:r>
      <w:r w:rsidDel="00000000" w:rsidR="00000000" w:rsidRPr="00000000">
        <w:rPr>
          <w:b w:val="0"/>
          <w:rtl w:val="0"/>
        </w:rPr>
        <w:t xml:space="preserve">rushed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throughout the lute to fortify your crucible, in a way that it takes no air, for the mixture would be worth scarcely anything, because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4</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five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last ingredients would be exhaled.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 Note that you need to lute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well,</w:t>
      </w:r>
      <w:r w:rsidDel="00000000" w:rsidR="00000000" w:rsidRPr="00000000">
        <w:rPr>
          <w:rtl w:val="0"/>
        </w:rPr>
        <w:t xml:space="preserve"> so that the ingredients do not take air, and would not be exhaled.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Lute well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 that it does not break, for if it breaks, the materials evaporate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fumes from it are dangerous. If within 12 hours it has not melted and intermingled, it will not be well made.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 </w:t>
      </w:r>
      <w:r w:rsidDel="00000000" w:rsidR="00000000" w:rsidRPr="00000000">
        <w:rPr>
          <w:rtl w:val="0"/>
        </w:rPr>
        <w:t xml:space="preserve">who know about these things sell a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tl w:val="0"/>
        </w:rPr>
        <w:t xml:space="preserve">denie</w:t>
      </w:r>
      <w:commentRangeStart w:id="1"/>
      <w:r w:rsidDel="00000000" w:rsidR="00000000" w:rsidRPr="00000000">
        <w:rPr>
          <w:rtl w:val="0"/>
        </w:rPr>
        <w:t xml:space="preserve">r</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tl w:val="0"/>
        </w:rPr>
        <w:t xml:space="preserve"> of this for 5 </w:t>
      </w:r>
      <w:r w:rsidDel="00000000" w:rsidR="00000000" w:rsidRPr="00000000">
        <w:rPr>
          <w:rFonts w:ascii="Courier New" w:cs="Courier New" w:eastAsia="Courier New" w:hAnsi="Courier New"/>
          <w:color w:val="0000ff"/>
          <w:sz w:val="18"/>
          <w:szCs w:val="18"/>
          <w:rtl w:val="0"/>
        </w:rPr>
        <w:t xml:space="preserve">&lt;fr&gt;&lt;cn&gt;</w:t>
      </w:r>
      <w:r w:rsidDel="00000000" w:rsidR="00000000" w:rsidRPr="00000000">
        <w:rPr>
          <w:rtl w:val="0"/>
        </w:rPr>
        <w:t xml:space="preserve">sols</w:t>
      </w:r>
      <w:r w:rsidDel="00000000" w:rsidR="00000000" w:rsidRPr="00000000">
        <w:rPr>
          <w:rFonts w:ascii="Courier New" w:cs="Courier New" w:eastAsia="Courier New" w:hAnsi="Courier New"/>
          <w:color w:val="0000ff"/>
          <w:sz w:val="18"/>
          <w:szCs w:val="18"/>
          <w:rtl w:val="0"/>
        </w:rPr>
        <w:t xml:space="preserve">&lt;/cn&gt;&lt;/fr&gt;</w:t>
      </w:r>
      <w:r w:rsidDel="00000000" w:rsidR="00000000" w:rsidRPr="00000000">
        <w:rPr>
          <w:rtl w:val="0"/>
        </w:rPr>
        <w:t xml:space="preserve"> to other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especially to those who make dishware and great works, for at the end of their works, they can solder over the first solder by the means of this mixture, in general all those who want to mold and cast something delicate. This mixture should not be divulged, so that it is not abused.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The grain is like broken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6-06-23T18:40:17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backwards in the original.</w:t>
      </w:r>
    </w:p>
  </w:comment>
  <w:comment w:author="José Beltrán Coello" w:id="1" w:date="2016-06-23T19:40:16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1/785Kilo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