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mectes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donnes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vigores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a chasque foys bonne quantite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ny tourner pas souvent a cause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les 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travailler 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despuys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 la crouste te servira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courre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grands ouvrages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serpent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commancement quil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fleurs et les herbes delicates principallem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mectre un peu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strike w:val="0"/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il est bien fondu 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tu es prest de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que tu fais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quantite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compose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en mectois trop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Ceste composition susdicte test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 temps Quand elle ha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vigore d</w:t>
      </w:r>
      <w:r w:rsidDel="00000000" w:rsidR="00000000" w:rsidRPr="00000000">
        <w:rPr>
          <w:rtl w:val="0"/>
        </w:rPr>
        <w:t xml:space="preserve">e degre en degre 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fin Lors ayant faict une charge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rompes le Vous trouveres deulx plastes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lapidee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</w:t>
      </w:r>
      <w:r w:rsidDel="00000000" w:rsidR="00000000" w:rsidRPr="00000000">
        <w:rPr>
          <w:rtl w:val="0"/>
        </w:rPr>
        <w:t xml:space="preserve">sublimes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ensemble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 Pulverise la tourtelle superieure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sexale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