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http://gallica.bnf.fr/ark:/12148/btv1b10500001g/f253.item.r=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nimals with hair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fragile and very thin flowers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Animals with hair are awkward to mold because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aise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 out looking mixed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clumped together. Starting, one ought to keep it flat with something dessicative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makes it firmer. And in this, the most singular thing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which you will smear it. Once cast, you will be able to repair it. The bodies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utterflies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eaves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are wooly with some hair, capricious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downy,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 also to be smeared with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keep these hairs laid down; likewise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leaves very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thin, for 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them rigid and firm. And if someone brags about molding what is presented to them, give them to mold the downy head of the plant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&lt;pa&gt;&lt;df&gt;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andelion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comes from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burdock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flies away at the slightest sigh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 readily be molded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hollow, to avoid weightiness, and costs as well, if they are not very small. But to make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needs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freshly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web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comes undone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thusly, cannot be molded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casts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then one draws the drawn threads between the grass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that they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the fields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some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makes around an edge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glued to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casts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very little alloyed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a species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hich, even though it is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unalloyed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been passed through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however so brittle that it hardly withstands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 composition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described above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run, makes it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