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nimals with hair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fragile and very thin flowers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with hair are awkward to mold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looking mixed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clumped together. Starting, one ought to keep it flat with something dessicative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makes it firmer. And in this, the most singular thing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you will smear it. Once cast, you will be able to repair it. The bodies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utterflies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are wooly with some hair, capricious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downy,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 also to be smeared with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keep these hairs laid down; likewise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leaves very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thin, for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them rigid and firm. And if someone brags about molding what is presented to them, give them to mold the downy head of the plant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&lt;pa&gt;&lt;df&gt;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andelion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comes from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burdock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flies away at the slightest sigh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readily be molded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hollow, to avoid weightiness, and costs as well, if they are not very small. But to make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needs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freshly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comes undone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thusly, cannot be molded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casts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one draws the drawn threads between the grass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that they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the fields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around an edge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glued 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casts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little 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 species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hich, even though it is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unalloyed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passed through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however so brittle that it hardly withstands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composition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described above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run, makes it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