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opposed to 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 it remains yellowish.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appropriate for it,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own pale color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dead colour.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for this occasion, once cut, one puts it back on the fire to give it a reddish color,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they are matte.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once it is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loses its 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fire, such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 that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cost a lot to rough out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run well,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heavier 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its perfect heat, it is 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means to make the gate for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make the gate by the tail, and that it is so delicate and thin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run with difficulty, especially when it is curled,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threads of this size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apply some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one at the end of the 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others, that are applied in the same way,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as you see depicted. But take heed to make sure, that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 of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arranges itself only at the edge of the empty part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tail, which is delicate and closer to the gate, comes out well, the rest will also come out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principal thing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well-molded.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