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aysem&lt;exp&gt;ent&lt;/exp&gt;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sostant</w:t>
      </w:r>
      <w:r w:rsidDel="00000000" w:rsidR="00000000" w:rsidRPr="00000000">
        <w:rPr>
          <w:color w:val="000000"/>
          <w:rtl w:val="0"/>
        </w:rPr>
        <w:t xml:space="preserve"> laisse la place vuide toute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1"/>
      <w:r w:rsidDel="00000000" w:rsidR="00000000" w:rsidRPr="00000000">
        <w:rPr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superficie </w:t>
      </w:r>
      <w:r w:rsidDel="00000000" w:rsidR="00000000" w:rsidRPr="00000000">
        <w:rPr>
          <w:color w:val="000000"/>
          <w:rtl w:val="0"/>
        </w:rPr>
        <w:t xml:space="preserve">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esta&lt;exp&gt;nt&lt;/exp&gt; destrempe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prise Tout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 mesmem&lt;exp&gt;en&lt;/exp&gt;t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 </w:t>
      </w:r>
      <w:r w:rsidDel="00000000" w:rsidR="00000000" w:rsidRPr="00000000">
        <w:rPr>
          <w:color w:val="000000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 Scavoir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quil est gecte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ilenc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aysem&lt;exp&gt;ent&lt;/exp&gt;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1" w:date="2017-06-27T13:42:2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