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bouilt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 n’est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l’evapores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attire mieulx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en peulx mouler de si grandes pieces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 tres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moyen il ne s’embevera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des baves. Cherchés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mettés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n’est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pour recepvoir le sable destrempé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l’herbe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bien, mays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