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herbes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haste il sera mieulx que tu destrempes 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 trop espesse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coule sil est couche cler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 requierent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encores avoir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destrempe ta couleur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sera sec Mays couche cler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blanc blafart de ceste herbe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compose ta couleur selon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naturelle que tu auras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le plus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 puisse mouler a cause quil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belles escailles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transparentes Sa couleur naifve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avecq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broye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sil est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plus obscur parfume ceste premiere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Et sil fault esclarcir et blanchir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 frotte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masle gecte par sa nature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fondement quand il est fort presse une petite masse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balle dharquebus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faicte en 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nitoires et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plaine de aiguillons fort veneneulx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moulees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malaisees a mouler a cause que les foeuilles sont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foibles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doubles Mays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oindre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fort desicatif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estant bien tost sec il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roidist les foeuilles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pouvoir distinguer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soustenir le sable destrempe Le mesme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fleurs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