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cela aigrist,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rompre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estant recuit pour le nettoyer, aprés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joinctures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fume plus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 puisses tenir sans lesion. Aprés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fust recuit deulx fois,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le reserrer.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en un coing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icelle,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aultour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plus espés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font, pource que ilz prendroient le foeu trop aspre.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allumé.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humide,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 Mays comme il sera sec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mesmes. Et quand il est sec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costé, tourne le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fumera plus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de rougir,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crever.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 descouvre pas, car il se fendroit.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batte pas dessus.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non,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car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et se fend,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 plustost recuict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