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rir pas trop chault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cela aigrist,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retirer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rompre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trempe pas 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retirer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à deulx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estant recuit pour le nettoyer, aprés on remect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singulierem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joinctures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on fait lentement seicher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fume plus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laisse refroidir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le puisses tenir sans lesion. Aprés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tu gect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fust recuit deulx fois,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le reserrer.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disposes 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en un coing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icelle, selon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puisse estre bien muny de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aultour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principallement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plus espés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disposés,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y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font, pource que ilz prendroient le foeu trop aspre. Et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peu eschaufer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adjoustant tousjours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allumé. Et 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humide,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amortis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dessoubs. Mays comme il sera sec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allumeront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mesmes. Et quand il est sec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costé, tourne le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quand il sera sec de touts les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fumera plus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ors vigore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de rougir, ne soufle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cela le feroit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crever.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il est rouge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 bien couvert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 descouvre pas, car il se fendroit. Garde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batte pas dessus. Laisse refroidir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non,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cestuy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faisoict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fust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car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et se fend,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est plustost recuict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grand.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