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&lt;page&gt;132v&lt;/page&gt;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&lt;id&gt;p132r_2&lt;/id&gt;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 by itself. When </w:t>
      </w:r>
      <w:r w:rsidDel="00000000" w:rsidR="00000000" w:rsidRPr="00000000">
        <w:rPr>
          <w:rtl w:val="0"/>
        </w:rPr>
        <w:t xml:space="preserve">it begins</w:t>
      </w:r>
      <w:r w:rsidDel="00000000" w:rsidR="00000000" w:rsidRPr="00000000">
        <w:rPr>
          <w:color w:val="000000"/>
          <w:rtl w:val="0"/>
        </w:rPr>
        <w:t xml:space="preserve"> to redden, it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soon </w:t>
      </w:r>
      <w:r w:rsidDel="00000000" w:rsidR="00000000" w:rsidRPr="00000000">
        <w:rPr>
          <w:rtl w:val="0"/>
        </w:rPr>
        <w:t xml:space="preserve">red everywhere. But make sure, through the gate, that it is red at the bottom &amp;amp; that nothing appears black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&lt;id&gt;p132v_1&lt;/id&gt;</w:t>
        <w:br w:type="textWrapping"/>
        <w:t xml:space="preserve">&lt;head&gt;Common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</w:t>
      </w:r>
      <w:r w:rsidDel="00000000" w:rsidR="00000000" w:rsidRPr="00000000">
        <w:rPr>
          <w:rtl w:val="0"/>
        </w:rPr>
        <w:t xml:space="preserve"> from the &lt;fr&gt;mine&lt;/fr&gt;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&lt;ab&gt;In a frame,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one casts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it becomes porous, therefore one only needs to</w:t>
      </w:r>
      <w:r w:rsidDel="00000000" w:rsidR="00000000" w:rsidRPr="00000000">
        <w:rPr>
          <w:color w:val="000000"/>
          <w:rtl w:val="0"/>
        </w:rPr>
        <w:t xml:space="preserve"> dry it out.&lt;/ab&gt;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I have tried to make the molds, where it is mixed, not crack </w:t>
      </w:r>
      <w:r w:rsidDel="00000000" w:rsidR="00000000" w:rsidRPr="00000000">
        <w:rPr>
          <w:rtl w:val="0"/>
        </w:rPr>
        <w:t xml:space="preserve">during reheating, &amp;amp;</w:t>
      </w:r>
      <w:r w:rsidDel="00000000" w:rsidR="00000000" w:rsidRPr="00000000">
        <w:rPr>
          <w:color w:val="000000"/>
          <w:rtl w:val="0"/>
        </w:rPr>
        <w:t xml:space="preserve"> thusly</w:t>
      </w:r>
      <w:r w:rsidDel="00000000" w:rsidR="00000000" w:rsidRPr="00000000">
        <w:rPr>
          <w:rtl w:val="0"/>
        </w:rPr>
        <w:t xml:space="preserve"> not make flaws.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&lt;ab&gt;</w:t>
        <w:br w:type="textWrapping"/>
        <w:t xml:space="preserve">&lt;margin&gt;left-top&lt;/margin&gt;</w:t>
        <w:br w:type="textWrapping"/>
        <w:t xml:space="preserve">It is better made with &lt;m&gt;distilled vinegar&lt;/m&gt;.&lt;/ab&gt;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</w:t>
      </w:r>
      <w:r w:rsidDel="00000000" w:rsidR="00000000" w:rsidRPr="00000000">
        <w:rPr>
          <w:rtl w:val="0"/>
        </w:rPr>
        <w:t xml:space="preserve">erri</w:t>
      </w:r>
      <w:r w:rsidDel="00000000" w:rsidR="00000000" w:rsidRPr="00000000">
        <w:rPr>
          <w:b w:val="0"/>
          <w:color w:val="000000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passed it through vinegar &amp;amp; reddened it in the fire, I had it finely ground on the porphyry, until no roughness was recognisable on the nail. Then, I wet it with very good vinegar, &amp;amp; 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left it two or three days, stirring it several times each day. Finally I boiled it, &amp;amp; reddened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 pot &amp;amp; crocum all together in the &lt;fr&gt;four à vent&lt;/fr&gt;. It came back in a mass full of small bubbles, but that can be pulverized very finely between the fingers. I put some in the sand, &lt;del&gt;a&lt;/del&gt; half as much as alum de plume. I wet the sand quite thinly &amp;amp; molded out of it a very small lizard, which molded very neatly &amp;amp; delicately &amp;amp; very finely. The crocum ferri did not render the mold harder, but it firmed it. And when your mold is &lt;fr&gt;douls&lt;/fr&gt; &amp;amp; fat, when scrapping it with a nail, it is a sign that the crocum is good, very fine &amp;amp; well prepared. The quantity cannot spoil the mold, because it is a friend to gold. And I believe that silver would come out well. And that the mold, through this means, does not crack. Make it from fillings of needles.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&gt;left-middle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On</w:t>
      </w:r>
      <w:r w:rsidDel="00000000" w:rsidR="00000000" w:rsidRPr="00000000">
        <w:rPr>
          <w:rtl w:val="0"/>
        </w:rPr>
        <w:t xml:space="preserve">e can put some amongst the molds, where you want to cast silver, for it firms the molds, and you will find it so, by scrapping a little harder than the other where there is none. It molds very neatly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T</w:t>
      </w:r>
      <w:r w:rsidDel="00000000" w:rsidR="00000000" w:rsidRPr="00000000">
        <w:rPr>
          <w:rtl w:val="0"/>
        </w:rPr>
        <w:t xml:space="preserve">his one is appropriate for all molds, &amp;amp; keeps them from breaking &amp;amp; bursting in the fire. And for flat medals, it withstands several casts. The one of steel fillings &amp;amp; needles is redder &amp;amp; better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&lt;id&gt;p132v_3&lt;/id&gt;</w:t>
        <w:br w:type="textWrapping"/>
        <w:t xml:space="preserve">&lt;head&gt;Gilding animals cast in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can gild them with amalgam, without spoiling any of the features, if they are made of silver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