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w:t>
      </w:r>
      <w:r w:rsidDel="00000000" w:rsidR="00000000" w:rsidRPr="00000000">
        <w:rPr>
          <w:color w:val="000000"/>
          <w:rtl w:val="0"/>
        </w:rPr>
        <w:t xml:space="preserve">imprint</w:t>
      </w:r>
      <w:r w:rsidDel="00000000" w:rsidR="00000000" w:rsidRPr="00000000">
        <w:rPr>
          <w:color w:val="000000"/>
          <w:rtl w:val="0"/>
        </w:rPr>
        <w:t xml:space="preserve"> </w:t>
      </w:r>
      <w:r w:rsidDel="00000000" w:rsidR="00000000" w:rsidRPr="00000000">
        <w:rPr>
          <w:color w:val="000000"/>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makes these &lt;x&gt;seals&lt;/x&gt; out of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harder than the other and one mixes in it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cerussite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leaded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very finely ground such that it is as hard as you like and mix in a drop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bind it. Afterwards mix it in the color that you want. </w:t>
      </w:r>
      <w:r w:rsidDel="00000000" w:rsidR="00000000" w:rsidRPr="00000000">
        <w:rPr>
          <w:color w:val="000000"/>
          <w:rtl w:val="0"/>
        </w:rPr>
        <w:t xml:space="preserve">It is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serves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for modeling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the feet of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 feet of these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&lt;x&gt;lizards&lt;/x&gt;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are very small are &lt;x&gt;also&lt;/x&gt; very fine, once you have molded the top and you have uncover the vents and underneath the feet are  covered lightly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a second mold.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one removes, it leaves a little cast for these said feet, and again such that the underneath &lt;x&gt;part&lt;/x&gt; comes out in one piece that you can repair well, And the scales on top of the toes come &lt;x&gt;out&lt;/x&gt;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Around the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nails, put on each a small round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the cast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Marks &lt;x&gt;made by&lt;/x&gt; the &lt;x&gt;pin&lt;/x&gt; 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which one finds on the head of an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With the points &lt;x&gt;or pins&lt;/x&gt; with which you have dressed &lt;x&gt;your animal&lt;/x&gt; all over, do same with the head, but &lt;x&gt;out of&lt;/x&gt; the head which is pierced, a certain </w:t>
      </w:r>
      <w:r w:rsidDel="00000000" w:rsidR="00000000" w:rsidRPr="00000000">
        <w:rPr>
          <w:rtl w:val="0"/>
        </w:rPr>
        <w:t xml:space="preserve">moisture </w:t>
      </w:r>
      <w:r w:rsidDel="00000000" w:rsidR="00000000" w:rsidRPr="00000000">
        <w:rPr>
          <w:color w:val="000000"/>
          <w:rtl w:val="0"/>
        </w:rPr>
        <w:t xml:space="preserve">seeps out around the </w:t>
      </w:r>
      <w:r w:rsidDel="00000000" w:rsidR="00000000" w:rsidRPr="00000000">
        <w:rPr>
          <w:color w:val="000000"/>
          <w:rtl w:val="0"/>
        </w:rPr>
        <w:t xml:space="preserve">wound</w:t>
      </w:r>
      <w:r w:rsidDel="00000000" w:rsidR="00000000" w:rsidRPr="00000000">
        <w:rPr>
          <w:color w:val="000000"/>
          <w:rtl w:val="0"/>
        </w:rPr>
        <w:t xml:space="preserve"> and this little </w:t>
      </w:r>
      <w:r w:rsidDel="00000000" w:rsidR="00000000" w:rsidRPr="00000000">
        <w:rPr>
          <w:color w:val="000000"/>
          <w:rtl w:val="0"/>
        </w:rPr>
        <w:t xml:space="preserve">exudation</w:t>
      </w:r>
      <w:r w:rsidDel="00000000" w:rsidR="00000000" w:rsidRPr="00000000">
        <w:rPr>
          <w:color w:val="000000"/>
          <w:rtl w:val="0"/>
        </w:rPr>
        <w:t xml:space="preserve"> prevents the sand from covering the point well and there always remain little </w:t>
      </w:r>
      <w:r w:rsidDel="00000000" w:rsidR="00000000" w:rsidRPr="00000000">
        <w:rPr>
          <w:color w:val="000000"/>
          <w:rtl w:val="0"/>
        </w:rPr>
        <w:t xml:space="preserve">pinpricks</w:t>
      </w:r>
      <w:r w:rsidDel="00000000" w:rsidR="00000000" w:rsidRPr="00000000">
        <w:rPr>
          <w:color w:val="000000"/>
          <w:rtl w:val="0"/>
        </w:rPr>
        <w:t xml:space="preserve">. But to avoid this, you can plant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the said blunt pin point and around the upper part of the point, and over this point, there put a little 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by the medium of the hot thread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you can hold the throat of the animal which one removes &lt;x&gt;the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&lt;/x&gt; when you come to uncover the vents and the throat for doing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 and the broken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done the first firing and taken off the clamps and you have opened your mold to clean it by taking off the bubbles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one cannot do with closed molds, reclose the mold and reattach the clamps but not in the same place as the first time. Reapply lute and dry it but if this is for casting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&lt;x&gt;use&lt;/x&gt; lute with the rest of sand which has been used because this is the best netting. If your mold is broken in refiring you can augment it with clamps and lute.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