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teste, aulx plus espés endroits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asseurés.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couvre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 aprés le second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cavité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repare.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que le sable destrempé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auroit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gasté. Et encores que pour obvier à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espés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moulé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donné,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esté bien attaché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convient par dehors au droit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enleveure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soict percé,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de dedans, descouvre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qui est percé,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tout 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attaquera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cet endroit.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 qui toutesfois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