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molle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conjoingne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&lt;tl&gt;molle&lt;/tl&gt;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